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B41C39" w14:textId="77777777" w:rsidR="003A7551" w:rsidRPr="00DD5AB5" w:rsidRDefault="003A7551" w:rsidP="00A46987">
      <w:pPr>
        <w:spacing w:after="0" w:line="360" w:lineRule="auto"/>
        <w:rPr>
          <w:rFonts w:ascii="Arial Narrow" w:hAnsi="Arial Narrow"/>
        </w:rPr>
      </w:pPr>
    </w:p>
    <w:p w14:paraId="4BAB8D2D" w14:textId="77777777" w:rsidR="009E5364" w:rsidRDefault="003A7551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>Zapytanie ofertowe</w:t>
      </w:r>
    </w:p>
    <w:p w14:paraId="0F53C25B" w14:textId="4C149820" w:rsidR="003A7551" w:rsidRPr="00116BE8" w:rsidRDefault="006C2EE9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16BE8">
        <w:rPr>
          <w:rFonts w:cs="Arial"/>
          <w:b/>
          <w:sz w:val="28"/>
          <w:szCs w:val="28"/>
        </w:rPr>
        <w:t xml:space="preserve">nr </w:t>
      </w:r>
      <w:r w:rsidR="00821C35">
        <w:rPr>
          <w:rFonts w:cs="Arial"/>
          <w:b/>
          <w:sz w:val="28"/>
          <w:szCs w:val="28"/>
        </w:rPr>
        <w:t>LAB</w:t>
      </w:r>
      <w:r w:rsidR="00A2428C" w:rsidRPr="00A2428C">
        <w:rPr>
          <w:rFonts w:cs="Arial"/>
          <w:b/>
          <w:sz w:val="28"/>
          <w:szCs w:val="28"/>
        </w:rPr>
        <w:t>/</w:t>
      </w:r>
      <w:r w:rsidR="002106F9">
        <w:rPr>
          <w:rFonts w:cs="Arial"/>
          <w:b/>
          <w:sz w:val="28"/>
          <w:szCs w:val="28"/>
        </w:rPr>
        <w:t>FEWM</w:t>
      </w:r>
      <w:r w:rsidR="00A2428C" w:rsidRPr="00A2428C">
        <w:rPr>
          <w:rFonts w:cs="Arial"/>
          <w:b/>
          <w:sz w:val="28"/>
          <w:szCs w:val="28"/>
        </w:rPr>
        <w:t>.01.02</w:t>
      </w:r>
      <w:r w:rsidR="002106F9">
        <w:rPr>
          <w:rFonts w:cs="Arial"/>
          <w:b/>
          <w:sz w:val="28"/>
          <w:szCs w:val="28"/>
        </w:rPr>
        <w:t>-02</w:t>
      </w:r>
      <w:r w:rsidR="00A2428C" w:rsidRPr="00A2428C">
        <w:rPr>
          <w:rFonts w:cs="Arial"/>
          <w:b/>
          <w:sz w:val="28"/>
          <w:szCs w:val="28"/>
        </w:rPr>
        <w:t>/20</w:t>
      </w:r>
      <w:r w:rsidR="002106F9">
        <w:rPr>
          <w:rFonts w:cs="Arial"/>
          <w:b/>
          <w:sz w:val="28"/>
          <w:szCs w:val="28"/>
        </w:rPr>
        <w:t>24</w:t>
      </w:r>
      <w:r w:rsidR="00A2428C" w:rsidRPr="00A2428C">
        <w:rPr>
          <w:rFonts w:cs="Arial"/>
          <w:b/>
          <w:sz w:val="28"/>
          <w:szCs w:val="28"/>
        </w:rPr>
        <w:t>/</w:t>
      </w:r>
      <w:r w:rsidR="00821C35">
        <w:rPr>
          <w:rFonts w:cs="Arial"/>
          <w:b/>
          <w:sz w:val="28"/>
          <w:szCs w:val="28"/>
        </w:rPr>
        <w:t>2</w:t>
      </w:r>
      <w:r w:rsidR="002106F9">
        <w:rPr>
          <w:rFonts w:cs="Arial"/>
          <w:b/>
          <w:sz w:val="28"/>
          <w:szCs w:val="28"/>
        </w:rPr>
        <w:t>.</w:t>
      </w:r>
      <w:r w:rsidR="008306BD">
        <w:rPr>
          <w:rFonts w:cs="Arial"/>
          <w:b/>
          <w:sz w:val="28"/>
          <w:szCs w:val="28"/>
        </w:rPr>
        <w:t>3</w:t>
      </w:r>
    </w:p>
    <w:p w14:paraId="1B53C9B8" w14:textId="1294120D" w:rsidR="00C50CE0" w:rsidRPr="00116BE8" w:rsidRDefault="008D43FC" w:rsidP="008B116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z dnia </w:t>
      </w:r>
      <w:r w:rsidR="00821C35">
        <w:rPr>
          <w:rFonts w:cs="Arial"/>
          <w:b/>
          <w:sz w:val="28"/>
          <w:szCs w:val="28"/>
        </w:rPr>
        <w:t>27</w:t>
      </w:r>
      <w:r w:rsidR="00E60C49">
        <w:rPr>
          <w:rFonts w:cs="Arial"/>
          <w:b/>
          <w:sz w:val="28"/>
          <w:szCs w:val="28"/>
        </w:rPr>
        <w:t xml:space="preserve"> </w:t>
      </w:r>
      <w:r w:rsidR="008306BD">
        <w:rPr>
          <w:rFonts w:cs="Arial"/>
          <w:b/>
          <w:sz w:val="28"/>
          <w:szCs w:val="28"/>
        </w:rPr>
        <w:t>lutego</w:t>
      </w:r>
      <w:r w:rsidR="007D4C46">
        <w:rPr>
          <w:rFonts w:cs="Arial"/>
          <w:b/>
          <w:sz w:val="28"/>
          <w:szCs w:val="28"/>
        </w:rPr>
        <w:t xml:space="preserve"> 202</w:t>
      </w:r>
      <w:r w:rsidR="002106F9">
        <w:rPr>
          <w:rFonts w:cs="Arial"/>
          <w:b/>
          <w:sz w:val="28"/>
          <w:szCs w:val="28"/>
        </w:rPr>
        <w:t>6</w:t>
      </w:r>
      <w:r w:rsidR="0074489B">
        <w:rPr>
          <w:rFonts w:cs="Arial"/>
          <w:b/>
          <w:sz w:val="28"/>
          <w:szCs w:val="28"/>
        </w:rPr>
        <w:t xml:space="preserve"> roku</w:t>
      </w:r>
    </w:p>
    <w:p w14:paraId="786E5535" w14:textId="77777777" w:rsidR="008B116B" w:rsidRDefault="008B116B" w:rsidP="008B116B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3BC7C964" w14:textId="285A12FB" w:rsidR="008B1D34" w:rsidRDefault="008B1D34" w:rsidP="00821C35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825D8">
        <w:rPr>
          <w:rFonts w:asciiTheme="minorHAnsi" w:hAnsiTheme="minorHAnsi" w:cstheme="minorHAnsi"/>
          <w:iCs/>
          <w:sz w:val="22"/>
          <w:szCs w:val="22"/>
        </w:rPr>
        <w:t xml:space="preserve">Zapytanie ofertowe na </w:t>
      </w:r>
      <w:r>
        <w:rPr>
          <w:rFonts w:asciiTheme="minorHAnsi" w:hAnsiTheme="minorHAnsi" w:cstheme="minorHAnsi"/>
          <w:iCs/>
          <w:sz w:val="22"/>
          <w:szCs w:val="22"/>
        </w:rPr>
        <w:t>dostawę</w:t>
      </w:r>
      <w:r w:rsidR="006B70D0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bookmarkStart w:id="0" w:name="_Hlk219274762"/>
      <w:r w:rsidR="004969FE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4969FE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4969FE" w:rsidRPr="002106F9">
        <w:rPr>
          <w:rFonts w:asciiTheme="minorHAnsi" w:hAnsiTheme="minorHAnsi" w:cstheme="minorHAnsi"/>
          <w:bCs/>
          <w:iCs/>
          <w:sz w:val="22"/>
          <w:szCs w:val="22"/>
        </w:rPr>
        <w:t xml:space="preserve">w zakresie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821C35" w:rsidRPr="00821C35">
        <w:rPr>
          <w:rFonts w:asciiTheme="minorHAnsi" w:hAnsiTheme="minorHAnsi" w:cstheme="minorHAnsi"/>
          <w:b/>
          <w:iCs/>
          <w:sz w:val="22"/>
          <w:szCs w:val="22"/>
        </w:rPr>
        <w:t>Opracowanie procesu izolacji i oczyszczania materiału genetycznego otrzymanego do badania (DNA/cDNA)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bookmarkEnd w:id="0"/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821C35" w:rsidRPr="00821C35">
        <w:rPr>
          <w:rFonts w:asciiTheme="minorHAnsi" w:hAnsiTheme="minorHAnsi" w:cstheme="minorHAnsi"/>
          <w:b/>
          <w:bCs/>
          <w:iCs/>
          <w:sz w:val="22"/>
          <w:szCs w:val="22"/>
        </w:rPr>
        <w:t>Opracowanie nowej usługi polegającej na sekwencjonowaniu wraz z analizą filogenetyczną wybranych,</w:t>
      </w:r>
      <w:r w:rsidR="00821C35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821C35" w:rsidRPr="00821C35">
        <w:rPr>
          <w:rFonts w:asciiTheme="minorHAnsi" w:hAnsiTheme="minorHAnsi" w:cstheme="minorHAnsi"/>
          <w:b/>
          <w:bCs/>
          <w:iCs/>
          <w:sz w:val="22"/>
          <w:szCs w:val="22"/>
        </w:rPr>
        <w:t>wiodących patogenów drobiu oraz trzody chlewnej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4969FE" w:rsidRPr="004969FE">
        <w:rPr>
          <w:rFonts w:asciiTheme="minorHAnsi" w:hAnsiTheme="minorHAnsi" w:cstheme="minorHAnsi"/>
          <w:bCs/>
          <w:iCs/>
          <w:sz w:val="22"/>
          <w:szCs w:val="22"/>
        </w:rPr>
        <w:t>dofinansowanego w ramach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działania 1.2 „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Działalność B+R+I przedsiębiorstw</w:t>
      </w:r>
      <w:r w:rsidR="004969FE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C22850" w:rsidRPr="00C22850">
        <w:rPr>
          <w:rFonts w:asciiTheme="minorHAnsi" w:hAnsiTheme="minorHAnsi" w:cstheme="minorHAnsi"/>
          <w:iCs/>
          <w:sz w:val="22"/>
          <w:szCs w:val="22"/>
        </w:rPr>
        <w:t>dla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Fundusz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Europejski</w:t>
      </w:r>
      <w:r w:rsidR="00C22850">
        <w:rPr>
          <w:rFonts w:asciiTheme="minorHAnsi" w:hAnsiTheme="minorHAnsi" w:cstheme="minorHAnsi"/>
          <w:b/>
          <w:bCs/>
          <w:iCs/>
          <w:sz w:val="22"/>
          <w:szCs w:val="22"/>
        </w:rPr>
        <w:t>ch</w:t>
      </w:r>
      <w:r w:rsidR="002106F9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dla Warmii i Mazur 2021-2027</w:t>
      </w:r>
      <w:r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7A85D3F9" w14:textId="77777777" w:rsidR="008B1D34" w:rsidRPr="00116BE8" w:rsidRDefault="008B1D34" w:rsidP="008B1D34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</w:p>
    <w:p w14:paraId="7B21DEB4" w14:textId="77777777" w:rsidR="008B116B" w:rsidRPr="00116BE8" w:rsidRDefault="008B116B" w:rsidP="00AA7AA8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ZAMAWIAJĄCY</w:t>
      </w:r>
    </w:p>
    <w:p w14:paraId="5D69AB48" w14:textId="61411680" w:rsidR="00A2428C" w:rsidRPr="00116BE8" w:rsidRDefault="00821C35" w:rsidP="00A2428C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821C35">
        <w:rPr>
          <w:rFonts w:asciiTheme="minorHAnsi" w:hAnsiTheme="minorHAnsi" w:cs="Arial"/>
          <w:b/>
          <w:sz w:val="22"/>
          <w:szCs w:val="22"/>
        </w:rPr>
        <w:t>Laboratorium Badawcze BIOLAB Tomasz Szubstarski</w:t>
      </w:r>
      <w:r w:rsidR="00A2428C">
        <w:rPr>
          <w:rFonts w:asciiTheme="minorHAnsi" w:hAnsiTheme="minorHAnsi" w:cs="Arial"/>
          <w:b/>
          <w:sz w:val="22"/>
          <w:szCs w:val="22"/>
        </w:rPr>
        <w:t xml:space="preserve"> </w:t>
      </w:r>
      <w:r w:rsidR="00A2428C" w:rsidRPr="00116BE8">
        <w:rPr>
          <w:rFonts w:asciiTheme="minorHAnsi" w:hAnsiTheme="minorHAnsi" w:cs="Arial"/>
          <w:sz w:val="22"/>
          <w:szCs w:val="22"/>
        </w:rPr>
        <w:t xml:space="preserve">z siedzibą w </w:t>
      </w:r>
      <w:r w:rsidR="00A2428C">
        <w:rPr>
          <w:rFonts w:asciiTheme="minorHAnsi" w:hAnsiTheme="minorHAnsi" w:cs="Arial"/>
          <w:sz w:val="22"/>
          <w:szCs w:val="22"/>
        </w:rPr>
        <w:t>Ostródzie przy ul. Grunwaldzkiej 62</w:t>
      </w:r>
      <w:r w:rsidR="00A2428C" w:rsidRPr="00116BE8">
        <w:rPr>
          <w:rFonts w:asciiTheme="minorHAnsi" w:hAnsiTheme="minorHAnsi" w:cs="Arial"/>
          <w:sz w:val="22"/>
          <w:szCs w:val="22"/>
        </w:rPr>
        <w:t xml:space="preserve"> (pocz</w:t>
      </w:r>
      <w:r w:rsidR="00A2428C">
        <w:rPr>
          <w:rFonts w:asciiTheme="minorHAnsi" w:hAnsiTheme="minorHAnsi" w:cs="Arial"/>
          <w:sz w:val="22"/>
          <w:szCs w:val="22"/>
        </w:rPr>
        <w:t>ta 14-10</w:t>
      </w:r>
      <w:r w:rsidR="00A2428C" w:rsidRPr="00116BE8">
        <w:rPr>
          <w:rFonts w:asciiTheme="minorHAnsi" w:hAnsiTheme="minorHAnsi" w:cs="Arial"/>
          <w:sz w:val="22"/>
          <w:szCs w:val="22"/>
        </w:rPr>
        <w:t xml:space="preserve">0 </w:t>
      </w:r>
      <w:r w:rsidR="00A2428C">
        <w:rPr>
          <w:rFonts w:asciiTheme="minorHAnsi" w:hAnsiTheme="minorHAnsi" w:cs="Arial"/>
          <w:sz w:val="22"/>
          <w:szCs w:val="22"/>
        </w:rPr>
        <w:t>Ostróda</w:t>
      </w:r>
      <w:r w:rsidR="00A2428C" w:rsidRPr="00116BE8">
        <w:rPr>
          <w:rFonts w:asciiTheme="minorHAnsi" w:hAnsiTheme="minorHAnsi" w:cs="Arial"/>
          <w:sz w:val="22"/>
          <w:szCs w:val="22"/>
        </w:rPr>
        <w:t xml:space="preserve">), NIP </w:t>
      </w:r>
      <w:r w:rsidRPr="00821C35">
        <w:rPr>
          <w:rFonts w:asciiTheme="minorHAnsi" w:hAnsiTheme="minorHAnsi" w:cs="Arial"/>
          <w:sz w:val="22"/>
          <w:szCs w:val="22"/>
        </w:rPr>
        <w:t>741</w:t>
      </w:r>
      <w:r>
        <w:rPr>
          <w:rFonts w:asciiTheme="minorHAnsi" w:hAnsiTheme="minorHAnsi" w:cs="Arial"/>
          <w:sz w:val="22"/>
          <w:szCs w:val="22"/>
        </w:rPr>
        <w:t>-</w:t>
      </w:r>
      <w:r w:rsidRPr="00821C35">
        <w:rPr>
          <w:rFonts w:asciiTheme="minorHAnsi" w:hAnsiTheme="minorHAnsi" w:cs="Arial"/>
          <w:sz w:val="22"/>
          <w:szCs w:val="22"/>
        </w:rPr>
        <w:t>158</w:t>
      </w:r>
      <w:r>
        <w:rPr>
          <w:rFonts w:asciiTheme="minorHAnsi" w:hAnsiTheme="minorHAnsi" w:cs="Arial"/>
          <w:sz w:val="22"/>
          <w:szCs w:val="22"/>
        </w:rPr>
        <w:t>-</w:t>
      </w:r>
      <w:r w:rsidRPr="00821C35">
        <w:rPr>
          <w:rFonts w:asciiTheme="minorHAnsi" w:hAnsiTheme="minorHAnsi" w:cs="Arial"/>
          <w:sz w:val="22"/>
          <w:szCs w:val="22"/>
        </w:rPr>
        <w:t>11</w:t>
      </w:r>
      <w:r>
        <w:rPr>
          <w:rFonts w:asciiTheme="minorHAnsi" w:hAnsiTheme="minorHAnsi" w:cs="Arial"/>
          <w:sz w:val="22"/>
          <w:szCs w:val="22"/>
        </w:rPr>
        <w:t>-</w:t>
      </w:r>
      <w:r w:rsidRPr="00821C35">
        <w:rPr>
          <w:rFonts w:asciiTheme="minorHAnsi" w:hAnsiTheme="minorHAnsi" w:cs="Arial"/>
          <w:sz w:val="22"/>
          <w:szCs w:val="22"/>
        </w:rPr>
        <w:t>14</w:t>
      </w:r>
      <w:r w:rsidR="00A2428C" w:rsidRPr="00116BE8">
        <w:rPr>
          <w:rFonts w:asciiTheme="minorHAnsi" w:hAnsiTheme="minorHAnsi" w:cs="Arial"/>
          <w:sz w:val="22"/>
          <w:szCs w:val="22"/>
        </w:rPr>
        <w:t>.</w:t>
      </w:r>
    </w:p>
    <w:p w14:paraId="39DCC7CB" w14:textId="77777777" w:rsidR="003E0595" w:rsidRPr="00116BE8" w:rsidRDefault="00A2428C" w:rsidP="00A2428C">
      <w:pPr>
        <w:pStyle w:val="Default"/>
        <w:spacing w:line="360" w:lineRule="auto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Przedmiot działalności związany z projektem: </w:t>
      </w:r>
      <w:r>
        <w:rPr>
          <w:rFonts w:asciiTheme="minorHAnsi" w:hAnsiTheme="minorHAnsi" w:cs="Arial"/>
          <w:b/>
          <w:sz w:val="22"/>
          <w:szCs w:val="22"/>
        </w:rPr>
        <w:t>75</w:t>
      </w:r>
      <w:r w:rsidRPr="00116BE8">
        <w:rPr>
          <w:rFonts w:asciiTheme="minorHAnsi" w:hAnsiTheme="minorHAnsi" w:cs="Arial"/>
          <w:b/>
          <w:sz w:val="22"/>
          <w:szCs w:val="22"/>
        </w:rPr>
        <w:t>.</w:t>
      </w:r>
      <w:r>
        <w:rPr>
          <w:rFonts w:asciiTheme="minorHAnsi" w:hAnsiTheme="minorHAnsi" w:cs="Arial"/>
          <w:b/>
          <w:sz w:val="22"/>
          <w:szCs w:val="22"/>
        </w:rPr>
        <w:t>00</w:t>
      </w:r>
      <w:r w:rsidRPr="00116BE8">
        <w:rPr>
          <w:rFonts w:asciiTheme="minorHAnsi" w:hAnsiTheme="minorHAnsi" w:cs="Arial"/>
          <w:b/>
          <w:sz w:val="22"/>
          <w:szCs w:val="22"/>
        </w:rPr>
        <w:t xml:space="preserve">.Z – </w:t>
      </w:r>
      <w:r>
        <w:rPr>
          <w:rFonts w:asciiTheme="minorHAnsi" w:hAnsiTheme="minorHAnsi" w:cs="Arial"/>
          <w:b/>
          <w:sz w:val="22"/>
          <w:szCs w:val="22"/>
        </w:rPr>
        <w:t>działalność weterynaryjna</w:t>
      </w:r>
      <w:r w:rsidR="003E0595" w:rsidRPr="00116BE8">
        <w:rPr>
          <w:rFonts w:asciiTheme="minorHAnsi" w:hAnsiTheme="minorHAnsi" w:cs="Arial"/>
          <w:sz w:val="22"/>
          <w:szCs w:val="22"/>
        </w:rPr>
        <w:t>.</w:t>
      </w:r>
      <w:r w:rsidR="003E0595">
        <w:rPr>
          <w:rFonts w:asciiTheme="minorHAnsi" w:hAnsiTheme="minorHAnsi" w:cs="Arial"/>
          <w:sz w:val="22"/>
          <w:szCs w:val="22"/>
        </w:rPr>
        <w:t xml:space="preserve"> </w:t>
      </w:r>
    </w:p>
    <w:p w14:paraId="65E97A08" w14:textId="77777777" w:rsidR="005A3276" w:rsidRPr="00116BE8" w:rsidRDefault="005A3276" w:rsidP="005A3276">
      <w:pPr>
        <w:pStyle w:val="Default"/>
        <w:spacing w:line="360" w:lineRule="auto"/>
        <w:rPr>
          <w:rFonts w:asciiTheme="minorHAnsi" w:hAnsiTheme="minorHAnsi" w:cs="Arial"/>
          <w:sz w:val="22"/>
          <w:szCs w:val="22"/>
        </w:rPr>
      </w:pPr>
    </w:p>
    <w:p w14:paraId="48FB6317" w14:textId="77777777" w:rsidR="00632D8C" w:rsidRPr="00116BE8" w:rsidRDefault="00632D8C" w:rsidP="00632D8C">
      <w:pPr>
        <w:pStyle w:val="Default"/>
        <w:numPr>
          <w:ilvl w:val="0"/>
          <w:numId w:val="1"/>
        </w:numPr>
        <w:spacing w:line="36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 w:rsidRPr="00116BE8">
        <w:rPr>
          <w:rFonts w:asciiTheme="minorHAnsi" w:hAnsiTheme="minorHAnsi" w:cs="Arial"/>
          <w:b/>
          <w:bCs/>
          <w:sz w:val="22"/>
          <w:szCs w:val="22"/>
        </w:rPr>
        <w:t>PRZEDMIOT ZAMÓWIENIA</w:t>
      </w:r>
    </w:p>
    <w:p w14:paraId="6F154F8E" w14:textId="05F6657A" w:rsidR="00632D8C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6613D">
        <w:rPr>
          <w:rFonts w:asciiTheme="minorHAnsi" w:hAnsiTheme="minorHAnsi" w:cs="Arial"/>
          <w:sz w:val="22"/>
          <w:szCs w:val="22"/>
        </w:rPr>
        <w:t xml:space="preserve">Przedmiotem </w:t>
      </w:r>
      <w:r>
        <w:rPr>
          <w:rFonts w:asciiTheme="minorHAnsi" w:hAnsiTheme="minorHAnsi" w:cs="Arial"/>
          <w:sz w:val="22"/>
          <w:szCs w:val="22"/>
        </w:rPr>
        <w:t>z</w:t>
      </w:r>
      <w:r w:rsidRPr="0016613D">
        <w:rPr>
          <w:rFonts w:asciiTheme="minorHAnsi" w:hAnsiTheme="minorHAnsi" w:cs="Arial"/>
          <w:sz w:val="22"/>
          <w:szCs w:val="22"/>
        </w:rPr>
        <w:t xml:space="preserve">amówienia jest </w:t>
      </w:r>
      <w:r>
        <w:rPr>
          <w:rFonts w:asciiTheme="minorHAnsi" w:hAnsiTheme="minorHAnsi" w:cs="Arial"/>
          <w:sz w:val="22"/>
          <w:szCs w:val="22"/>
        </w:rPr>
        <w:t>dostawa na rzecz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2106F9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821C35" w:rsidRPr="00821C35">
        <w:rPr>
          <w:rFonts w:asciiTheme="minorHAnsi" w:hAnsiTheme="minorHAnsi" w:cstheme="minorHAnsi"/>
          <w:b/>
          <w:iCs/>
          <w:sz w:val="22"/>
          <w:szCs w:val="22"/>
        </w:rPr>
        <w:t>Opracowanie procesu izolacji i oczyszczania materiału genetycznego otrzymanego do badania (DNA/cDNA)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5E14AC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>zgodnie ze szczegółowym opisem zamówienia zawartym w punkcie III</w:t>
      </w:r>
      <w:r w:rsidRPr="00242825">
        <w:rPr>
          <w:rFonts w:asciiTheme="minorHAnsi" w:hAnsiTheme="minorHAnsi" w:cs="Arial"/>
          <w:sz w:val="22"/>
          <w:szCs w:val="22"/>
        </w:rPr>
        <w:t>.</w:t>
      </w:r>
    </w:p>
    <w:p w14:paraId="1F99F180" w14:textId="77777777" w:rsidR="00632D8C" w:rsidRPr="00242825" w:rsidRDefault="00632D8C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42825">
        <w:rPr>
          <w:rFonts w:asciiTheme="minorHAnsi" w:hAnsiTheme="minorHAnsi" w:cstheme="minorHAnsi"/>
          <w:sz w:val="22"/>
          <w:szCs w:val="22"/>
        </w:rPr>
        <w:t>Kod i nazwa (CPV)</w:t>
      </w:r>
    </w:p>
    <w:p w14:paraId="1AC4FF6F" w14:textId="77777777" w:rsidR="002106F9" w:rsidRDefault="002106F9" w:rsidP="002106F9">
      <w:pPr>
        <w:pStyle w:val="Default"/>
        <w:spacing w:line="360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- 33696500-0 Odczynniki laboratoryjne</w:t>
      </w:r>
    </w:p>
    <w:p w14:paraId="787F2CE7" w14:textId="297C2EB0" w:rsidR="00632D8C" w:rsidRPr="00A92E4D" w:rsidRDefault="002106F9" w:rsidP="00632D8C">
      <w:pPr>
        <w:pStyle w:val="Default"/>
        <w:numPr>
          <w:ilvl w:val="0"/>
          <w:numId w:val="6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Postępowanie prowadzone jest w trybie procedury ogłoszenia zapytania ofertowego zgodnie z zasadą konkurencyjności w oparciu o </w:t>
      </w:r>
      <w:r w:rsidRPr="00390951">
        <w:rPr>
          <w:rFonts w:asciiTheme="minorHAnsi" w:hAnsiTheme="minorHAnsi" w:cstheme="minorHAnsi"/>
          <w:sz w:val="22"/>
          <w:szCs w:val="22"/>
        </w:rPr>
        <w:t>Wytyczne dotyczące kwalifikowalności wydatków na lata 2021-2027</w:t>
      </w:r>
      <w:r w:rsidR="00632D8C">
        <w:rPr>
          <w:rFonts w:asciiTheme="minorHAnsi" w:hAnsiTheme="minorHAnsi" w:cstheme="minorHAnsi"/>
          <w:sz w:val="22"/>
          <w:szCs w:val="22"/>
        </w:rPr>
        <w:t>.</w:t>
      </w:r>
    </w:p>
    <w:p w14:paraId="41EA8271" w14:textId="77777777" w:rsidR="00632D8C" w:rsidRPr="00116BE8" w:rsidRDefault="00632D8C" w:rsidP="00632D8C">
      <w:pPr>
        <w:spacing w:after="0" w:line="360" w:lineRule="auto"/>
        <w:jc w:val="both"/>
      </w:pPr>
    </w:p>
    <w:p w14:paraId="5C9B11E0" w14:textId="77777777" w:rsidR="00632D8C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SZCZEGÓŁOWY OPIS ZAMÓWIENIA</w:t>
      </w:r>
    </w:p>
    <w:p w14:paraId="44099CA3" w14:textId="4DCCD311" w:rsidR="00632D8C" w:rsidRPr="004F1715" w:rsidRDefault="00632D8C" w:rsidP="000405DC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Zakres zamówienia obejmuje dostawę do </w:t>
      </w:r>
      <w:r w:rsidR="00C915A2">
        <w:rPr>
          <w:rFonts w:asciiTheme="minorHAnsi" w:hAnsiTheme="minorHAnsi" w:cstheme="minorHAnsi"/>
          <w:sz w:val="22"/>
          <w:szCs w:val="22"/>
        </w:rPr>
        <w:t>siedziby</w:t>
      </w:r>
      <w:r>
        <w:rPr>
          <w:rFonts w:asciiTheme="minorHAnsi" w:hAnsiTheme="minorHAnsi" w:cstheme="minorHAnsi"/>
          <w:sz w:val="22"/>
          <w:szCs w:val="22"/>
        </w:rPr>
        <w:t xml:space="preserve"> Zamawiającego</w:t>
      </w:r>
      <w:r w:rsidR="0095484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2106F9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2106F9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8E5997" w:rsidRPr="00821C35">
        <w:rPr>
          <w:rFonts w:asciiTheme="minorHAnsi" w:hAnsiTheme="minorHAnsi" w:cstheme="minorHAnsi"/>
          <w:b/>
          <w:iCs/>
          <w:sz w:val="22"/>
          <w:szCs w:val="22"/>
        </w:rPr>
        <w:t>Opracowanie procesu izolacji i oczyszczania materiału genetycznego otrzymanego do badania (DNA/cDNA)</w:t>
      </w:r>
      <w:r w:rsidR="002106F9">
        <w:rPr>
          <w:rFonts w:asciiTheme="minorHAnsi" w:hAnsiTheme="minorHAnsi" w:cstheme="minorHAnsi"/>
          <w:b/>
          <w:iCs/>
          <w:sz w:val="22"/>
          <w:szCs w:val="22"/>
        </w:rPr>
        <w:t>”</w:t>
      </w:r>
      <w:r w:rsidR="00017FEB">
        <w:rPr>
          <w:rFonts w:asciiTheme="minorHAnsi" w:hAnsiTheme="minorHAnsi" w:cstheme="minorHAnsi"/>
          <w:b/>
          <w:iCs/>
          <w:sz w:val="22"/>
          <w:szCs w:val="22"/>
        </w:rPr>
        <w:t>.</w:t>
      </w:r>
    </w:p>
    <w:p w14:paraId="3FCAE006" w14:textId="77777777" w:rsidR="006479A3" w:rsidRPr="00877AFC" w:rsidRDefault="001B1122" w:rsidP="00C915A2">
      <w:pPr>
        <w:pStyle w:val="Default"/>
        <w:numPr>
          <w:ilvl w:val="0"/>
          <w:numId w:val="11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lastRenderedPageBreak/>
        <w:t xml:space="preserve">Wykaz </w:t>
      </w:r>
      <w:r w:rsidR="002A6FC5">
        <w:rPr>
          <w:rFonts w:ascii="Calibri" w:hAnsi="Calibri" w:cs="Calibri"/>
          <w:sz w:val="22"/>
          <w:szCs w:val="22"/>
        </w:rPr>
        <w:t xml:space="preserve">materiałów </w:t>
      </w:r>
      <w:r>
        <w:rPr>
          <w:rFonts w:ascii="Calibri" w:hAnsi="Calibri" w:cs="Calibri"/>
          <w:sz w:val="22"/>
          <w:szCs w:val="22"/>
        </w:rPr>
        <w:t>oraz m</w:t>
      </w:r>
      <w:r w:rsidR="004F1715" w:rsidRPr="005E14AC">
        <w:rPr>
          <w:rFonts w:ascii="Calibri" w:hAnsi="Calibri" w:cs="Calibri"/>
          <w:sz w:val="22"/>
          <w:szCs w:val="22"/>
        </w:rPr>
        <w:t>inimalne</w:t>
      </w:r>
      <w:r w:rsidR="00877AFC">
        <w:rPr>
          <w:rFonts w:ascii="Calibri" w:hAnsi="Calibri" w:cs="Calibri"/>
          <w:sz w:val="22"/>
          <w:szCs w:val="22"/>
        </w:rPr>
        <w:t xml:space="preserve">, oczekiwane parametry </w:t>
      </w:r>
      <w:r w:rsidR="002A6FC5">
        <w:rPr>
          <w:rFonts w:ascii="Calibri" w:hAnsi="Calibri" w:cs="Calibri"/>
          <w:sz w:val="22"/>
          <w:szCs w:val="22"/>
        </w:rPr>
        <w:t>materiałów</w:t>
      </w:r>
      <w:r w:rsidR="00877AFC">
        <w:rPr>
          <w:rFonts w:ascii="Calibri" w:hAnsi="Calibri" w:cs="Calibri"/>
          <w:sz w:val="22"/>
          <w:szCs w:val="22"/>
        </w:rPr>
        <w:t xml:space="preserve"> </w:t>
      </w:r>
      <w:r w:rsidR="00CD169C">
        <w:rPr>
          <w:rFonts w:ascii="Calibri" w:hAnsi="Calibri" w:cs="Calibri"/>
          <w:sz w:val="22"/>
          <w:szCs w:val="22"/>
        </w:rPr>
        <w:t>znajdują się w Załączniku nr 5</w:t>
      </w:r>
      <w:r w:rsidR="00877AFC" w:rsidRPr="00877AFC">
        <w:rPr>
          <w:rFonts w:ascii="Calibri" w:hAnsi="Calibri" w:cs="Calibri"/>
          <w:sz w:val="22"/>
          <w:szCs w:val="22"/>
        </w:rPr>
        <w:t xml:space="preserve"> do niniejszego zapytania ofertowego</w:t>
      </w:r>
      <w:r w:rsidR="00877AFC">
        <w:rPr>
          <w:rFonts w:ascii="Calibri" w:hAnsi="Calibri" w:cs="Calibri"/>
          <w:sz w:val="22"/>
          <w:szCs w:val="22"/>
        </w:rPr>
        <w:t>.</w:t>
      </w:r>
    </w:p>
    <w:p w14:paraId="6501129B" w14:textId="77777777" w:rsidR="00C31A9B" w:rsidRPr="000F335C" w:rsidRDefault="00C31A9B" w:rsidP="007D4C46">
      <w:pPr>
        <w:pStyle w:val="Default"/>
        <w:spacing w:line="360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</w:p>
    <w:p w14:paraId="7533A8A2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DODATKOWE INFORMACJE DOTYCZĄCE ZAMÓWIENIA</w:t>
      </w:r>
    </w:p>
    <w:p w14:paraId="59D9575F" w14:textId="77777777" w:rsidR="00632D8C" w:rsidRDefault="00632D8C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rPr>
          <w:rFonts w:cstheme="minorHAnsi"/>
        </w:rPr>
        <w:t xml:space="preserve">Miejsce realizacji zamówienia: </w:t>
      </w:r>
      <w:r w:rsidR="003A24F5">
        <w:rPr>
          <w:rFonts w:cstheme="minorHAnsi"/>
          <w:b/>
        </w:rPr>
        <w:t>siedziba</w:t>
      </w:r>
      <w:r w:rsidRPr="00C32524">
        <w:rPr>
          <w:rFonts w:cstheme="minorHAnsi"/>
          <w:b/>
        </w:rPr>
        <w:t xml:space="preserve"> Zamawiającego</w:t>
      </w:r>
      <w:r w:rsidR="00814B2C">
        <w:rPr>
          <w:rFonts w:cstheme="minorHAnsi"/>
        </w:rPr>
        <w:t>.</w:t>
      </w:r>
    </w:p>
    <w:p w14:paraId="01F9AF8E" w14:textId="5570C1BD" w:rsidR="00632D8C" w:rsidRPr="00C32524" w:rsidRDefault="004276C2" w:rsidP="00632D8C">
      <w:pPr>
        <w:pStyle w:val="Akapitzlist"/>
        <w:numPr>
          <w:ilvl w:val="0"/>
          <w:numId w:val="2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4276C2">
        <w:rPr>
          <w:rFonts w:eastAsia="Times New Roman" w:cs="Times New Roman"/>
          <w:lang w:eastAsia="pl-PL"/>
        </w:rPr>
        <w:t xml:space="preserve">Termin realizacji zamówienia: sukcesywnie w okresie </w:t>
      </w:r>
      <w:r w:rsidR="007512E2">
        <w:rPr>
          <w:rFonts w:cs="Arial"/>
        </w:rPr>
        <w:t xml:space="preserve">od </w:t>
      </w:r>
      <w:r w:rsidR="007512E2" w:rsidRPr="00536D6C">
        <w:rPr>
          <w:rFonts w:cs="Arial"/>
          <w:b/>
        </w:rPr>
        <w:t>I</w:t>
      </w:r>
      <w:r w:rsidR="007512E2">
        <w:rPr>
          <w:rFonts w:cs="Arial"/>
          <w:b/>
        </w:rPr>
        <w:t xml:space="preserve"> </w:t>
      </w:r>
      <w:r w:rsidR="007512E2" w:rsidRPr="00111DBB">
        <w:rPr>
          <w:rFonts w:cs="Arial"/>
          <w:bCs/>
        </w:rPr>
        <w:t>do</w:t>
      </w:r>
      <w:r w:rsidR="007512E2">
        <w:rPr>
          <w:rFonts w:cs="Arial"/>
          <w:b/>
        </w:rPr>
        <w:t xml:space="preserve"> </w:t>
      </w:r>
      <w:r w:rsidR="007512E2" w:rsidRPr="00536D6C">
        <w:rPr>
          <w:rFonts w:cs="Arial"/>
          <w:b/>
        </w:rPr>
        <w:t>I</w:t>
      </w:r>
      <w:r w:rsidR="007512E2">
        <w:rPr>
          <w:rFonts w:cs="Arial"/>
          <w:b/>
        </w:rPr>
        <w:t>V</w:t>
      </w:r>
      <w:r w:rsidR="007512E2" w:rsidRPr="00536D6C">
        <w:rPr>
          <w:rFonts w:cs="Arial"/>
          <w:b/>
        </w:rPr>
        <w:t xml:space="preserve"> kwartału 2026 roku</w:t>
      </w:r>
      <w:r w:rsidR="007512E2" w:rsidRPr="004276C2">
        <w:rPr>
          <w:rFonts w:eastAsia="Times New Roman" w:cs="Times New Roman"/>
          <w:lang w:eastAsia="pl-PL"/>
        </w:rPr>
        <w:t xml:space="preserve"> </w:t>
      </w:r>
      <w:r w:rsidRPr="004276C2">
        <w:rPr>
          <w:rFonts w:eastAsia="Times New Roman" w:cs="Times New Roman"/>
          <w:lang w:eastAsia="pl-PL"/>
        </w:rPr>
        <w:t>na podstawie wysyłanych zamówień cząstkowych</w:t>
      </w:r>
      <w:r w:rsidR="0074489B">
        <w:rPr>
          <w:rFonts w:eastAsia="Times New Roman" w:cs="Times New Roman"/>
          <w:lang w:eastAsia="pl-PL"/>
        </w:rPr>
        <w:t>.</w:t>
      </w:r>
    </w:p>
    <w:p w14:paraId="62D09E78" w14:textId="77777777" w:rsidR="00632D8C" w:rsidRPr="00116BE8" w:rsidRDefault="00632D8C" w:rsidP="00632D8C">
      <w:pPr>
        <w:pStyle w:val="Akapitzlist"/>
        <w:spacing w:after="0" w:line="360" w:lineRule="auto"/>
        <w:ind w:left="284"/>
        <w:jc w:val="both"/>
        <w:rPr>
          <w:b/>
        </w:rPr>
      </w:pPr>
    </w:p>
    <w:p w14:paraId="785C5129" w14:textId="77777777" w:rsidR="0074489B" w:rsidRPr="00116BE8" w:rsidRDefault="0074489B" w:rsidP="0074489B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WARUNKI UDZIAŁU W POSTĘPOWANIU</w:t>
      </w:r>
    </w:p>
    <w:p w14:paraId="0D1A59C2" w14:textId="77777777" w:rsidR="002106F9" w:rsidRPr="00AE62FF" w:rsidRDefault="002106F9" w:rsidP="002106F9">
      <w:pPr>
        <w:pStyle w:val="Akapitzlist"/>
        <w:numPr>
          <w:ilvl w:val="0"/>
          <w:numId w:val="13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="Arial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są powiązane osobowo lub kapitałowo z 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. Przez powiązania kapitałowe lub osobowe rozumie się wzajemne powiązanie między </w:t>
      </w:r>
      <w:r>
        <w:rPr>
          <w:rFonts w:cs="Arial"/>
          <w:b/>
        </w:rPr>
        <w:t>Zamawiającym</w:t>
      </w:r>
      <w:r w:rsidRPr="00AE62FF">
        <w:rPr>
          <w:rFonts w:cs="Arial"/>
        </w:rPr>
        <w:t xml:space="preserve"> lub osobami upoważnionymi do zaciągania zobowiązań w imieniu </w:t>
      </w:r>
      <w:r>
        <w:rPr>
          <w:rFonts w:cs="Arial"/>
          <w:b/>
        </w:rPr>
        <w:t>Zamawiającego</w:t>
      </w:r>
      <w:r w:rsidRPr="00AE62FF">
        <w:rPr>
          <w:rFonts w:cs="Arial"/>
        </w:rPr>
        <w:t xml:space="preserve"> lub osobami wykonującymi w imieniu </w:t>
      </w:r>
      <w:r>
        <w:rPr>
          <w:rFonts w:cs="Arial"/>
          <w:b/>
        </w:rPr>
        <w:t xml:space="preserve">Zamawiającego </w:t>
      </w:r>
      <w:r w:rsidRPr="00AE62FF">
        <w:rPr>
          <w:rFonts w:cs="Arial"/>
        </w:rPr>
        <w:t xml:space="preserve">czynności związane z przygotowaniem i przeprowadzeniem procedury wybory wykonawcy a </w:t>
      </w:r>
      <w:r>
        <w:rPr>
          <w:rFonts w:cs="Arial"/>
          <w:b/>
        </w:rPr>
        <w:t>Oferentem</w:t>
      </w:r>
      <w:r w:rsidRPr="00AE62FF">
        <w:rPr>
          <w:rFonts w:cs="Arial"/>
        </w:rPr>
        <w:t>, polegające w szczególności na:</w:t>
      </w:r>
    </w:p>
    <w:p w14:paraId="46F20DB1" w14:textId="77777777" w:rsidR="002106F9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eastAsia="Tahoma" w:cs="Times New Roman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</w:t>
      </w:r>
      <w:r>
        <w:rPr>
          <w:rFonts w:eastAsia="Tahoma" w:cs="Times New Roman"/>
        </w:rPr>
        <w:t>,</w:t>
      </w:r>
    </w:p>
    <w:p w14:paraId="4F040B34" w14:textId="77777777" w:rsidR="002106F9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2649BD">
        <w:rPr>
          <w:rFonts w:eastAsia="Tahoma" w:cs="Times New Roman"/>
        </w:rPr>
        <w:t>pozostawaniu w związku małżeńskim, w stosunku pokrewieństwa lub powinowactwa w linii prostej, pokrewieństwa lub powinowactwa w linii bocznej do drugiego stopnia, lub związaniu z tytułu przysposobienia, opieki lub kurateli albo pozostawaniu we wspólnym pożyciu z oferentem, jego zastępcą prawnym lub członkami organów zarządzających lub organów nadzorczych oferentów ubiegających się o udzielenie zamówienia</w:t>
      </w:r>
      <w:r>
        <w:rPr>
          <w:rFonts w:eastAsia="Tahoma" w:cs="Times New Roman"/>
        </w:rPr>
        <w:t>,</w:t>
      </w:r>
    </w:p>
    <w:p w14:paraId="692EA3CD" w14:textId="77777777" w:rsidR="002106F9" w:rsidRPr="00BB63AF" w:rsidRDefault="002106F9" w:rsidP="002106F9">
      <w:pPr>
        <w:pStyle w:val="Akapitzlist"/>
        <w:numPr>
          <w:ilvl w:val="0"/>
          <w:numId w:val="10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</w:rPr>
      </w:pPr>
      <w:r w:rsidRPr="00E22244">
        <w:rPr>
          <w:rFonts w:cs="TimesNewRoman"/>
        </w:rPr>
        <w:t>pozostawaniu z oferentem w takim stosunku prawnym lub faktycznym, że istnieje uzasadniona wątpliwość co do ich bezstronności lub niezależności w związku z postępowaniem o udzielenie zamówienia</w:t>
      </w:r>
      <w:r>
        <w:rPr>
          <w:rFonts w:eastAsia="Tahoma" w:cs="Times New Roman"/>
        </w:rPr>
        <w:t>.</w:t>
      </w:r>
    </w:p>
    <w:p w14:paraId="3D4EEE7A" w14:textId="77777777" w:rsidR="002106F9" w:rsidRPr="00F542BF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t>Zamawiający dokona oceny spełniania warunku, o którym mowa w punkcie V. 1) według formuły spełnia/nie spełnia – na podstawie analizy złożonego przez Oferenta oświadczenia (Załącznika nr 2).</w:t>
      </w:r>
    </w:p>
    <w:p w14:paraId="181F9397" w14:textId="77777777" w:rsidR="002106F9" w:rsidRPr="006227AD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5667F3">
        <w:t>Z</w:t>
      </w:r>
      <w:r>
        <w:t xml:space="preserve"> możliwości ubiegania się o zamówienie wykluczone są podmioty (</w:t>
      </w:r>
      <w:r>
        <w:rPr>
          <w:b/>
        </w:rPr>
        <w:t>Oferenci</w:t>
      </w:r>
      <w:r>
        <w:t xml:space="preserve">), które podlegają wykluczeniu z postępowania </w:t>
      </w:r>
      <w:r w:rsidRPr="006227AD">
        <w:rPr>
          <w:rFonts w:ascii="Calibri" w:eastAsia="Calibri" w:hAnsi="Calibri" w:cs="Times New Roman"/>
        </w:rPr>
        <w:t>na podstawie art. 7 ust. 1 ustawy z dnia 13 kwietnia 2022 r. o szczególnych rozwiązaniach w zakresie przeciwdziałania wspieraniu agresji na Ukrainę oraz służących ochronie bezpieczeństwa narodowego (Dz. U. z 2022 r., poz. 835)</w:t>
      </w:r>
      <w:r>
        <w:rPr>
          <w:rFonts w:ascii="Calibri" w:eastAsia="Calibri" w:hAnsi="Calibri" w:cs="Times New Roman"/>
        </w:rPr>
        <w:t xml:space="preserve"> oraz podmioty wobec których zachodzą </w:t>
      </w:r>
      <w:r w:rsidRPr="00613937">
        <w:rPr>
          <w:rFonts w:ascii="Calibri" w:eastAsia="Calibri" w:hAnsi="Calibri" w:cs="Times New Roman"/>
          <w:iCs/>
        </w:rPr>
        <w:t>podstawy wykluczenia z postępowania na podstawie art. 5k Rozporządzenia Rady (UE) nr 833/2014 w brzmieniu nadanym Rozporządzeniem Rady (UE) nr 2022/576</w:t>
      </w:r>
      <w:r>
        <w:rPr>
          <w:rFonts w:ascii="Calibri" w:eastAsia="Calibri" w:hAnsi="Calibri" w:cs="Times New Roman"/>
          <w:iCs/>
        </w:rPr>
        <w:t>.</w:t>
      </w:r>
    </w:p>
    <w:p w14:paraId="24E63E4D" w14:textId="588EF71D" w:rsidR="00BA4245" w:rsidRPr="0074489B" w:rsidRDefault="002106F9" w:rsidP="002106F9">
      <w:pPr>
        <w:pStyle w:val="Akapitzlist"/>
        <w:numPr>
          <w:ilvl w:val="0"/>
          <w:numId w:val="14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>
        <w:lastRenderedPageBreak/>
        <w:t>Zamawiający dokona oceny spełniania warunku, o którym mowa w punkcie V. 3) według formuły spełnia/nie spełnia – na podstawie analizy złożonego przez Oferenta oświadczenia (Załącznika nr 2)</w:t>
      </w:r>
      <w:r w:rsidR="005479E8">
        <w:t>.</w:t>
      </w:r>
    </w:p>
    <w:p w14:paraId="2FF0E458" w14:textId="77777777" w:rsidR="00632D8C" w:rsidRPr="00361E3B" w:rsidRDefault="00632D8C" w:rsidP="00632D8C">
      <w:pPr>
        <w:tabs>
          <w:tab w:val="left" w:pos="284"/>
        </w:tabs>
        <w:spacing w:after="0" w:line="360" w:lineRule="auto"/>
        <w:jc w:val="both"/>
        <w:rPr>
          <w:rFonts w:cstheme="minorHAnsi"/>
        </w:rPr>
      </w:pPr>
    </w:p>
    <w:p w14:paraId="4774CBAD" w14:textId="77777777" w:rsidR="00F05862" w:rsidRPr="00116BE8" w:rsidRDefault="00F05862" w:rsidP="00F05862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KRYTERIA WYBORU OFERTY</w:t>
      </w:r>
    </w:p>
    <w:p w14:paraId="66B67F2A" w14:textId="77777777" w:rsidR="003A24F5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 xml:space="preserve">Rozpatrywane będą jedynie oferty </w:t>
      </w:r>
      <w:r>
        <w:rPr>
          <w:rFonts w:asciiTheme="minorHAnsi" w:hAnsiTheme="minorHAnsi" w:cs="Arial"/>
          <w:sz w:val="22"/>
          <w:szCs w:val="22"/>
        </w:rPr>
        <w:t>niepodlegające odrzuceniu oraz złożone przez Oferentów niepodlegających wykluczeniu z postępowania.</w:t>
      </w:r>
    </w:p>
    <w:p w14:paraId="02396DDD" w14:textId="77777777" w:rsidR="003A24F5" w:rsidRPr="00116BE8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Wybór najkorzystniejszej oferty nastąpi </w:t>
      </w:r>
      <w:r w:rsidRPr="00116BE8">
        <w:rPr>
          <w:rFonts w:asciiTheme="minorHAnsi" w:hAnsiTheme="minorHAnsi" w:cs="Arial"/>
          <w:sz w:val="22"/>
          <w:szCs w:val="22"/>
        </w:rPr>
        <w:t xml:space="preserve">w oparciu o jedno kryterium, którym jest: </w:t>
      </w:r>
      <w:r>
        <w:rPr>
          <w:rFonts w:asciiTheme="minorHAnsi" w:hAnsiTheme="minorHAnsi" w:cs="Arial"/>
          <w:b/>
          <w:bCs/>
          <w:sz w:val="22"/>
          <w:szCs w:val="22"/>
        </w:rPr>
        <w:t>Łączna c</w:t>
      </w:r>
      <w:r w:rsidRPr="007014FD">
        <w:rPr>
          <w:rFonts w:asciiTheme="minorHAnsi" w:hAnsiTheme="minorHAnsi" w:cs="Arial"/>
          <w:b/>
          <w:bCs/>
          <w:sz w:val="22"/>
          <w:szCs w:val="22"/>
        </w:rPr>
        <w:t>ena netto</w:t>
      </w:r>
      <w:r w:rsidRPr="00116BE8">
        <w:rPr>
          <w:rFonts w:asciiTheme="minorHAnsi" w:hAnsiTheme="minorHAnsi" w:cs="Arial"/>
          <w:bCs/>
          <w:sz w:val="22"/>
          <w:szCs w:val="22"/>
        </w:rPr>
        <w:t>.</w:t>
      </w:r>
    </w:p>
    <w:p w14:paraId="70387792" w14:textId="77777777" w:rsidR="003A24F5" w:rsidRPr="00265181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bCs/>
          <w:sz w:val="22"/>
          <w:szCs w:val="22"/>
        </w:rPr>
      </w:pP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 xml:space="preserve">Punktacja 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za kryterium </w:t>
      </w:r>
      <w:r>
        <w:rPr>
          <w:rFonts w:asciiTheme="minorHAnsi" w:eastAsia="Times New Roman" w:hAnsiTheme="minorHAnsi"/>
          <w:b/>
          <w:sz w:val="22"/>
          <w:szCs w:val="22"/>
          <w:lang w:eastAsia="pl-PL"/>
        </w:rPr>
        <w:t>Łączna c</w:t>
      </w:r>
      <w:r w:rsidRPr="004B5887">
        <w:rPr>
          <w:rFonts w:asciiTheme="minorHAnsi" w:eastAsia="Times New Roman" w:hAnsiTheme="minorHAnsi"/>
          <w:b/>
          <w:sz w:val="22"/>
          <w:szCs w:val="22"/>
          <w:lang w:eastAsia="pl-PL"/>
        </w:rPr>
        <w:t>ena netto</w:t>
      </w:r>
      <w:r>
        <w:rPr>
          <w:rFonts w:asciiTheme="minorHAnsi" w:eastAsia="Times New Roman" w:hAnsiTheme="minorHAnsi"/>
          <w:sz w:val="22"/>
          <w:szCs w:val="22"/>
          <w:lang w:eastAsia="pl-PL"/>
        </w:rPr>
        <w:t xml:space="preserve"> </w:t>
      </w:r>
      <w:r w:rsidRPr="00116BE8">
        <w:rPr>
          <w:rFonts w:asciiTheme="minorHAnsi" w:eastAsia="Times New Roman" w:hAnsiTheme="minorHAnsi"/>
          <w:sz w:val="22"/>
          <w:szCs w:val="22"/>
          <w:lang w:eastAsia="pl-PL"/>
        </w:rPr>
        <w:t>zostanie ustalona następująco:</w:t>
      </w:r>
    </w:p>
    <w:p w14:paraId="41501666" w14:textId="77777777" w:rsidR="003A24F5" w:rsidRPr="00C4782B" w:rsidRDefault="003A24F5" w:rsidP="003A24F5">
      <w:pPr>
        <w:spacing w:after="0" w:line="360" w:lineRule="auto"/>
        <w:ind w:left="284"/>
        <w:rPr>
          <w:rFonts w:cstheme="minorHAnsi"/>
        </w:rPr>
      </w:pPr>
      <m:oMathPara>
        <m:oMathParaPr>
          <m:jc m:val="left"/>
        </m:oMathParaPr>
        <m:oMath>
          <m:r>
            <m:rPr>
              <m:sty m:val="p"/>
            </m:rPr>
            <w:rPr>
              <w:rFonts w:ascii="Cambria Math" w:eastAsia="Times New Roman" w:hAnsi="Cambria Math" w:cstheme="minorHAnsi"/>
              <w:lang w:eastAsia="pl-PL"/>
            </w:rPr>
            <m:t>Liczba punktów za kryterium=</m:t>
          </m:r>
          <m:f>
            <m:fPr>
              <m:ctrlPr>
                <w:rPr>
                  <w:rFonts w:ascii="Cambria Math" w:eastAsia="Times New Roman" w:hAnsi="Cambria Math" w:cstheme="minorHAnsi"/>
                  <w:lang w:eastAsia="pl-PL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lang w:eastAsia="pl-PL"/>
                </w:rPr>
                <m:t>łączna cena netto oferty najniższej</m:t>
              </m:r>
            </m:num>
            <m:den>
              <m:r>
                <m:rPr>
                  <m:sty m:val="p"/>
                </m:rPr>
                <w:rPr>
                  <w:rFonts w:ascii="Cambria Math" w:eastAsia="Times New Roman" w:hAnsi="Cambria Math" w:cstheme="minorHAnsi"/>
                  <w:lang w:eastAsia="pl-PL"/>
                </w:rPr>
                <m:t>łączna cena netto oferenta</m:t>
              </m:r>
            </m:den>
          </m:f>
          <m:r>
            <m:rPr>
              <m:sty m:val="p"/>
            </m:rPr>
            <w:rPr>
              <w:rFonts w:ascii="Cambria Math" w:eastAsia="Times New Roman" w:hAnsi="Cambria Math" w:cstheme="minorHAnsi"/>
              <w:lang w:eastAsia="pl-PL"/>
            </w:rPr>
            <m:t xml:space="preserve"> x 100</m:t>
          </m:r>
          <m:r>
            <m:rPr>
              <m:sty m:val="p"/>
            </m:rPr>
            <w:rPr>
              <w:rFonts w:ascii="Cambria Math" w:eastAsia="Times New Roman" w:hAnsi="Cambria Math" w:cstheme="minorHAnsi"/>
              <w:lang w:eastAsia="pl-PL"/>
            </w:rPr>
            <w:br/>
          </m:r>
        </m:oMath>
      </m:oMathPara>
      <w:r>
        <w:rPr>
          <w:rFonts w:cstheme="minorHAnsi"/>
        </w:rPr>
        <w:t>Końcowy wynik powyższego działania zostanie zaokrąglony do 2 miejsc po przecinku.</w:t>
      </w:r>
    </w:p>
    <w:p w14:paraId="38782949" w14:textId="77777777" w:rsidR="003A24F5" w:rsidRPr="00116BE8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Maksymalna możliwa do uzyskania ilość punktów w ramach tego kryterium wynosi 100.</w:t>
      </w:r>
    </w:p>
    <w:p w14:paraId="74D4B460" w14:textId="77777777" w:rsidR="003A24F5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 w:rsidRPr="00116BE8">
        <w:rPr>
          <w:rFonts w:asciiTheme="minorHAnsi" w:hAnsiTheme="minorHAnsi" w:cs="Arial"/>
          <w:sz w:val="22"/>
          <w:szCs w:val="22"/>
        </w:rPr>
        <w:t>Uwzględniając powyższe kryteria oceny ofert, wybrana zostanie oferta z najwyższą ilością punktów.</w:t>
      </w:r>
    </w:p>
    <w:p w14:paraId="1F18C56E" w14:textId="77777777" w:rsidR="00632D8C" w:rsidRPr="0022654B" w:rsidRDefault="003A24F5" w:rsidP="003A24F5">
      <w:pPr>
        <w:pStyle w:val="Default"/>
        <w:numPr>
          <w:ilvl w:val="0"/>
          <w:numId w:val="4"/>
        </w:numPr>
        <w:spacing w:line="36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Zamawiający zastrzega sobie prawo do przeprowadzenia dodatkowych negocjacji z Oferentami w przypadku, gdy nie będzie można dokonać wyboru oferty najkorzystniejszej ze względu na to, że dwie bądź więcej ofert otrzyma taką samą liczbę punktów</w:t>
      </w:r>
      <w:r w:rsidR="0022654B">
        <w:rPr>
          <w:rFonts w:asciiTheme="minorHAnsi" w:hAnsiTheme="minorHAnsi" w:cs="Arial"/>
          <w:sz w:val="22"/>
          <w:szCs w:val="22"/>
        </w:rPr>
        <w:t>.</w:t>
      </w:r>
    </w:p>
    <w:p w14:paraId="145ADEDC" w14:textId="77777777" w:rsidR="00632D8C" w:rsidRPr="00116BE8" w:rsidRDefault="00632D8C" w:rsidP="00632D8C">
      <w:pPr>
        <w:spacing w:after="0" w:line="360" w:lineRule="auto"/>
        <w:jc w:val="both"/>
        <w:rPr>
          <w:rFonts w:eastAsia="Calibri" w:cs="Calibri"/>
        </w:rPr>
      </w:pPr>
    </w:p>
    <w:p w14:paraId="7D2465DA" w14:textId="77777777" w:rsidR="0074489B" w:rsidRDefault="0074489B" w:rsidP="0074489B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OFERTA</w:t>
      </w:r>
    </w:p>
    <w:p w14:paraId="7864446B" w14:textId="77777777" w:rsidR="0074489B" w:rsidRPr="00242825" w:rsidRDefault="0074489B" w:rsidP="0074489B">
      <w:pPr>
        <w:pStyle w:val="Akapitzlist"/>
        <w:numPr>
          <w:ilvl w:val="0"/>
          <w:numId w:val="15"/>
        </w:numPr>
        <w:tabs>
          <w:tab w:val="left" w:pos="284"/>
        </w:tabs>
        <w:spacing w:after="0" w:line="360" w:lineRule="auto"/>
        <w:ind w:left="284" w:hanging="284"/>
        <w:jc w:val="both"/>
        <w:rPr>
          <w:rFonts w:cstheme="minorHAnsi"/>
        </w:rPr>
      </w:pPr>
      <w:r w:rsidRPr="00242825">
        <w:rPr>
          <w:rFonts w:cstheme="minorHAnsi"/>
        </w:rPr>
        <w:t xml:space="preserve">Kompletna oferta musi być sporządzona w formie pisemnej i zawierać: </w:t>
      </w:r>
    </w:p>
    <w:p w14:paraId="39A1B030" w14:textId="77777777" w:rsidR="0074489B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f</w:t>
      </w:r>
      <w:r w:rsidRPr="00116BE8">
        <w:rPr>
          <w:rFonts w:asciiTheme="minorHAnsi" w:hAnsiTheme="minorHAnsi"/>
          <w:sz w:val="22"/>
          <w:szCs w:val="22"/>
        </w:rPr>
        <w:t>ormularz ofertowy</w:t>
      </w:r>
      <w:r>
        <w:rPr>
          <w:rFonts w:asciiTheme="minorHAnsi" w:hAnsiTheme="minorHAnsi"/>
          <w:sz w:val="22"/>
          <w:szCs w:val="22"/>
        </w:rPr>
        <w:t xml:space="preserve"> do zapytania ofertowego</w:t>
      </w:r>
      <w:r w:rsidR="00BA4245">
        <w:rPr>
          <w:rFonts w:asciiTheme="minorHAnsi" w:hAnsiTheme="minorHAnsi"/>
          <w:sz w:val="22"/>
          <w:szCs w:val="22"/>
        </w:rPr>
        <w:t xml:space="preserve"> - (Załącznik nr 1),</w:t>
      </w:r>
    </w:p>
    <w:p w14:paraId="0AF0E9E6" w14:textId="77777777" w:rsidR="0074489B" w:rsidRDefault="00BA4245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/>
          <w:sz w:val="22"/>
          <w:szCs w:val="22"/>
        </w:rPr>
      </w:pPr>
      <w:r w:rsidRPr="00BA4245">
        <w:rPr>
          <w:rFonts w:asciiTheme="minorHAnsi" w:hAnsiTheme="minorHAnsi"/>
          <w:sz w:val="22"/>
          <w:szCs w:val="22"/>
        </w:rPr>
        <w:t>oświadczenie o braku powiązań kapitałowych lub osobowych oraz oświadczenie o braku podstaw do wykluczenia z postępowania - (Załącznik nr 2)</w:t>
      </w:r>
      <w:r>
        <w:rPr>
          <w:rFonts w:asciiTheme="minorHAnsi" w:hAnsiTheme="minorHAnsi"/>
          <w:sz w:val="22"/>
          <w:szCs w:val="22"/>
        </w:rPr>
        <w:t>,</w:t>
      </w:r>
    </w:p>
    <w:p w14:paraId="5749C278" w14:textId="77777777" w:rsidR="0074489B" w:rsidRPr="00FF4104" w:rsidRDefault="0074489B" w:rsidP="0074489B">
      <w:pPr>
        <w:pStyle w:val="Default"/>
        <w:numPr>
          <w:ilvl w:val="0"/>
          <w:numId w:val="16"/>
        </w:numPr>
        <w:spacing w:line="360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1E2ED3">
        <w:rPr>
          <w:rFonts w:asciiTheme="minorHAnsi" w:hAnsiTheme="minorHAnsi"/>
          <w:sz w:val="22"/>
          <w:szCs w:val="22"/>
        </w:rPr>
        <w:t xml:space="preserve">szczegółową specyfikację </w:t>
      </w:r>
      <w:r w:rsidR="005A7A12">
        <w:rPr>
          <w:rFonts w:asciiTheme="minorHAnsi" w:hAnsiTheme="minorHAnsi"/>
          <w:sz w:val="22"/>
          <w:szCs w:val="22"/>
        </w:rPr>
        <w:t xml:space="preserve">materiałów </w:t>
      </w:r>
      <w:r w:rsidR="00085F29">
        <w:rPr>
          <w:rFonts w:asciiTheme="minorHAnsi" w:hAnsiTheme="minorHAnsi"/>
          <w:sz w:val="22"/>
          <w:szCs w:val="22"/>
        </w:rPr>
        <w:t>-</w:t>
      </w:r>
      <w:r>
        <w:rPr>
          <w:rFonts w:asciiTheme="minorHAnsi" w:hAnsiTheme="minorHAnsi"/>
          <w:sz w:val="22"/>
          <w:szCs w:val="22"/>
        </w:rPr>
        <w:t xml:space="preserve"> </w:t>
      </w:r>
      <w:r w:rsidR="00085F29">
        <w:rPr>
          <w:rFonts w:asciiTheme="minorHAnsi" w:hAnsiTheme="minorHAnsi"/>
          <w:sz w:val="22"/>
          <w:szCs w:val="22"/>
        </w:rPr>
        <w:t xml:space="preserve">(Załącznik nr 3) - </w:t>
      </w:r>
      <w:r>
        <w:rPr>
          <w:rFonts w:asciiTheme="minorHAnsi" w:hAnsiTheme="minorHAnsi"/>
          <w:sz w:val="22"/>
          <w:szCs w:val="22"/>
        </w:rPr>
        <w:t xml:space="preserve">która będzie stanowić podstawę do stwierdzenia, czy przedmiot oferty odpowiada zapisom szczegółowych warunków </w:t>
      </w:r>
      <w:r w:rsidRPr="00FF4104">
        <w:rPr>
          <w:rFonts w:asciiTheme="minorHAnsi" w:hAnsiTheme="minorHAnsi" w:cstheme="minorHAnsi"/>
          <w:sz w:val="22"/>
          <w:szCs w:val="22"/>
        </w:rPr>
        <w:t xml:space="preserve">zamówienia. </w:t>
      </w:r>
    </w:p>
    <w:p w14:paraId="43B64BFC" w14:textId="77777777" w:rsidR="0074489B" w:rsidRPr="00FF4104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FF4104">
        <w:rPr>
          <w:rFonts w:asciiTheme="minorHAnsi" w:eastAsia="Times New Roman" w:hAnsiTheme="minorHAnsi" w:cstheme="minorHAnsi"/>
          <w:sz w:val="22"/>
          <w:szCs w:val="22"/>
          <w:lang w:eastAsia="pl-PL"/>
        </w:rPr>
        <w:t>Oferty niekompletne, nieczytelne, niepodpisane przez osoby uprawnione do reprezentacji Oferenta lu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b złożone po terminie zostaną odrzucone. </w:t>
      </w:r>
    </w:p>
    <w:p w14:paraId="438DECF2" w14:textId="77777777" w:rsidR="0074489B" w:rsidRPr="00D05453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Odrzuceniu będą podlegać również oferty, w których z załączonej </w:t>
      </w:r>
      <w:r w:rsidR="005A7A12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szczegółowej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specyfikacji przedmiotu oferty nie będzie wprost wynikać, że wszystkie zapisy zawarte w szczegółowych warunkach zamówienia będą spełnione.</w:t>
      </w:r>
    </w:p>
    <w:p w14:paraId="36C7D70E" w14:textId="40132C2C" w:rsidR="0074489B" w:rsidRPr="00D05453" w:rsidRDefault="002106F9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Zamawiający zastrzega sobie prawo do żądania od Oferentów dodatkowych dokumentów poświadczających dane zawarte w przedłożonej ofercie. Żądanie dodatkowych dokumentów będzie przesyłane na adres e-mail Oferenta wskazany na formularzu ofertowym do zapytania ofertowego. Zamawiający w żądaniu wyznaczy termin na dostarczenie dodatkowych dokumentów, który będzie 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lastRenderedPageBreak/>
        <w:t xml:space="preserve">nie krótszy niż 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1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d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zień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robocz</w:t>
      </w: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y</w:t>
      </w:r>
      <w:r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 począwszy od dnia następnego po dniu wysłania żądania. W przypadku braku odpowiedzi na żądanie oferta zostanie oceniona na podstawie posiadanych informacji</w:t>
      </w:r>
      <w:r w:rsidR="0074489B" w:rsidRPr="00B4431E">
        <w:rPr>
          <w:rFonts w:asciiTheme="minorHAnsi" w:eastAsia="Times New Roman" w:hAnsiTheme="minorHAnsi" w:cstheme="minorHAnsi"/>
          <w:sz w:val="22"/>
          <w:szCs w:val="22"/>
          <w:lang w:eastAsia="pl-PL"/>
        </w:rPr>
        <w:t>.</w:t>
      </w:r>
    </w:p>
    <w:p w14:paraId="2B921771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Times New Roman" w:hAnsiTheme="minorHAnsi" w:cstheme="minorHAnsi"/>
          <w:sz w:val="22"/>
          <w:szCs w:val="22"/>
          <w:lang w:eastAsia="pl-PL"/>
        </w:rPr>
        <w:t>Oferent jest związany ofertą przez 30 dni kalendarzowych licząc od dnia upływu terminu na złożenie ofert.</w:t>
      </w:r>
    </w:p>
    <w:p w14:paraId="1E9A1E59" w14:textId="77777777" w:rsidR="0074489B" w:rsidRPr="00A24977" w:rsidRDefault="0074489B" w:rsidP="0074489B">
      <w:pPr>
        <w:pStyle w:val="Default"/>
        <w:numPr>
          <w:ilvl w:val="0"/>
          <w:numId w:val="15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A24977">
        <w:rPr>
          <w:rFonts w:asciiTheme="minorHAnsi" w:hAnsiTheme="minorHAnsi" w:cstheme="minorHAnsi"/>
          <w:sz w:val="22"/>
          <w:szCs w:val="22"/>
        </w:rPr>
        <w:t xml:space="preserve">Oferta musi zawierać cenę netto wyrażona w złotych (PLN). Cena </w:t>
      </w:r>
      <w:r w:rsidRPr="00A24977">
        <w:rPr>
          <w:rFonts w:asciiTheme="minorHAnsi" w:eastAsia="Times New Roman" w:hAnsiTheme="minorHAnsi" w:cstheme="minorHAnsi"/>
          <w:sz w:val="22"/>
          <w:szCs w:val="22"/>
        </w:rPr>
        <w:t>uwzględnia wszystkie koszty związane z realizacją zamówienia</w:t>
      </w:r>
      <w:r>
        <w:rPr>
          <w:rFonts w:asciiTheme="minorHAnsi" w:eastAsia="Times New Roman" w:hAnsiTheme="minorHAnsi" w:cstheme="minorHAnsi"/>
          <w:sz w:val="22"/>
          <w:szCs w:val="22"/>
        </w:rPr>
        <w:t>.</w:t>
      </w:r>
    </w:p>
    <w:p w14:paraId="198AFD13" w14:textId="77777777" w:rsidR="004F1715" w:rsidRPr="00025530" w:rsidRDefault="007D4C46" w:rsidP="0074489B">
      <w:pPr>
        <w:pStyle w:val="Akapitzlist"/>
        <w:numPr>
          <w:ilvl w:val="0"/>
          <w:numId w:val="15"/>
        </w:numPr>
        <w:spacing w:after="0" w:line="360" w:lineRule="auto"/>
        <w:ind w:left="284" w:hanging="284"/>
        <w:jc w:val="both"/>
        <w:rPr>
          <w:b/>
        </w:rPr>
      </w:pPr>
      <w:r w:rsidRPr="007D4C46">
        <w:t>Pytania w zakresie zapytania ofertowego kierowane do Zamawiającego należy przekazywać w formie elektronicznej za pośrednictwem Bazy konkurencyjności</w:t>
      </w:r>
      <w:r w:rsidR="00BE5EFA" w:rsidRPr="00BE5EFA">
        <w:t>.</w:t>
      </w:r>
    </w:p>
    <w:p w14:paraId="041B72FC" w14:textId="77777777" w:rsidR="00025530" w:rsidRPr="00025530" w:rsidRDefault="00025530" w:rsidP="00025530">
      <w:pPr>
        <w:pStyle w:val="Akapitzlist"/>
        <w:spacing w:after="0" w:line="360" w:lineRule="auto"/>
        <w:ind w:left="284"/>
        <w:jc w:val="both"/>
        <w:rPr>
          <w:b/>
        </w:rPr>
      </w:pPr>
    </w:p>
    <w:p w14:paraId="2C16E00D" w14:textId="77777777" w:rsidR="00632D8C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>
        <w:rPr>
          <w:b/>
        </w:rPr>
        <w:t>TERMIN I SPOSÓB ZŁOŻENIA OFERTY</w:t>
      </w:r>
    </w:p>
    <w:p w14:paraId="049E1689" w14:textId="43BFF25E" w:rsidR="00632D8C" w:rsidRPr="002106F9" w:rsidRDefault="002106F9" w:rsidP="002106F9">
      <w:pPr>
        <w:spacing w:after="0" w:line="360" w:lineRule="auto"/>
        <w:jc w:val="both"/>
        <w:rPr>
          <w:rFonts w:eastAsia="Times New Roman" w:cs="Times New Roman"/>
          <w:lang w:eastAsia="pl-PL"/>
        </w:rPr>
      </w:pPr>
      <w:r w:rsidRPr="002106F9">
        <w:rPr>
          <w:rFonts w:eastAsia="Times New Roman" w:cs="Times New Roman"/>
          <w:lang w:eastAsia="pl-PL"/>
        </w:rPr>
        <w:t xml:space="preserve">Ofertę należy złożyć za pośrednictwem Bazy konkurencyjności znajdującej się pod adresem </w:t>
      </w:r>
      <w:hyperlink r:id="rId8" w:history="1">
        <w:r w:rsidRPr="002106F9">
          <w:rPr>
            <w:rStyle w:val="Hipercze"/>
            <w:rFonts w:eastAsia="Times New Roman" w:cs="Times New Roman"/>
            <w:lang w:eastAsia="pl-PL"/>
          </w:rPr>
          <w:t>https://bazakonkurencyjnosci.funduszeeuropejskie.gov.pl</w:t>
        </w:r>
      </w:hyperlink>
      <w:r w:rsidRPr="002106F9">
        <w:rPr>
          <w:rFonts w:eastAsia="Times New Roman" w:cs="Times New Roman"/>
          <w:lang w:eastAsia="pl-PL"/>
        </w:rPr>
        <w:t xml:space="preserve"> </w:t>
      </w:r>
      <w:r>
        <w:t>d</w:t>
      </w:r>
      <w:r w:rsidRPr="002106F9">
        <w:rPr>
          <w:rFonts w:eastAsia="Times New Roman" w:cs="Times New Roman"/>
          <w:lang w:eastAsia="pl-PL"/>
        </w:rPr>
        <w:t xml:space="preserve">o dnia </w:t>
      </w:r>
      <w:r w:rsidR="008306BD">
        <w:rPr>
          <w:rFonts w:eastAsia="Times New Roman" w:cs="Times New Roman"/>
          <w:b/>
          <w:lang w:eastAsia="pl-PL"/>
        </w:rPr>
        <w:t>06 marca</w:t>
      </w:r>
      <w:r w:rsidR="005901DF">
        <w:rPr>
          <w:rFonts w:eastAsia="Times New Roman" w:cs="Times New Roman"/>
          <w:b/>
          <w:lang w:eastAsia="pl-PL"/>
        </w:rPr>
        <w:t xml:space="preserve"> 2026</w:t>
      </w:r>
      <w:r w:rsidRPr="002106F9">
        <w:rPr>
          <w:rFonts w:eastAsia="Times New Roman" w:cs="Times New Roman"/>
          <w:b/>
          <w:lang w:eastAsia="pl-PL"/>
        </w:rPr>
        <w:t xml:space="preserve"> roku</w:t>
      </w:r>
      <w:r w:rsidR="007D4C46" w:rsidRPr="002106F9">
        <w:rPr>
          <w:rFonts w:eastAsia="Times New Roman" w:cs="Times New Roman"/>
          <w:lang w:eastAsia="pl-PL"/>
        </w:rPr>
        <w:t>.</w:t>
      </w:r>
    </w:p>
    <w:p w14:paraId="277E3E15" w14:textId="77777777" w:rsidR="00632D8C" w:rsidRPr="0099190A" w:rsidRDefault="00632D8C" w:rsidP="00632D8C">
      <w:pPr>
        <w:tabs>
          <w:tab w:val="left" w:pos="284"/>
        </w:tabs>
        <w:spacing w:after="0" w:line="360" w:lineRule="auto"/>
        <w:rPr>
          <w:b/>
        </w:rPr>
      </w:pPr>
    </w:p>
    <w:p w14:paraId="31207ECD" w14:textId="77777777" w:rsidR="00632D8C" w:rsidRPr="00116BE8" w:rsidRDefault="00632D8C" w:rsidP="00632D8C">
      <w:pPr>
        <w:pStyle w:val="Akapitzlist"/>
        <w:numPr>
          <w:ilvl w:val="0"/>
          <w:numId w:val="1"/>
        </w:numPr>
        <w:tabs>
          <w:tab w:val="left" w:pos="284"/>
        </w:tabs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POSTANOWIENIA DODATKOWE</w:t>
      </w:r>
    </w:p>
    <w:p w14:paraId="46AD49C7" w14:textId="66626F57" w:rsidR="00632D8C" w:rsidRPr="00116BE8" w:rsidRDefault="005901DF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Zamawiający zastrzega możliwość wprowadzenia zmian do dokumentacji zapytania ofertowego wraz z załącznikami. </w:t>
      </w:r>
      <w:r>
        <w:t xml:space="preserve">Informacja o wprowadzeniu zmian zostanie umieszczona na </w:t>
      </w:r>
      <w:r w:rsidRPr="00116BE8">
        <w:t>stronie interneto</w:t>
      </w:r>
      <w:r>
        <w:t>wej, na której upubliczniono zapytanie ofertowe</w:t>
      </w:r>
      <w:r w:rsidR="0074489B">
        <w:t>.</w:t>
      </w:r>
    </w:p>
    <w:p w14:paraId="00F41FD4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Zamawiający zastrzega sobie prawo do zamknięcia postępowania bez dokonywania wyboru oferty lub do unieważnienia postępowania bez podawania przyczyn.</w:t>
      </w:r>
    </w:p>
    <w:p w14:paraId="3075B4E6" w14:textId="77777777" w:rsidR="00632D8C" w:rsidRPr="00116BE8" w:rsidRDefault="00632D8C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>Jeżeli firma/instytucja, której oferta została wybrana uchyla się od zawarcia umowy, Zamawiający może wybrać najkorzystniejszą spośród pozostałych ofert.</w:t>
      </w:r>
    </w:p>
    <w:p w14:paraId="2EA9ADD4" w14:textId="77777777" w:rsidR="00632D8C" w:rsidRPr="00116BE8" w:rsidRDefault="0074489B" w:rsidP="00632D8C">
      <w:pPr>
        <w:pStyle w:val="Akapitzlist"/>
        <w:numPr>
          <w:ilvl w:val="0"/>
          <w:numId w:val="3"/>
        </w:numPr>
        <w:spacing w:after="0" w:line="360" w:lineRule="auto"/>
        <w:ind w:left="284" w:hanging="284"/>
        <w:jc w:val="both"/>
      </w:pPr>
      <w:r w:rsidRPr="00116BE8">
        <w:t xml:space="preserve">Zapytanie zostało upublicznione </w:t>
      </w:r>
      <w:r>
        <w:t xml:space="preserve">zgodnie z obowiązującymi wytycznymi </w:t>
      </w:r>
      <w:r w:rsidRPr="00116BE8">
        <w:t xml:space="preserve">na stronie </w:t>
      </w:r>
      <w:hyperlink r:id="rId9" w:history="1">
        <w:r w:rsidR="00476C93" w:rsidRPr="00476C93">
          <w:rPr>
            <w:rStyle w:val="Hipercze"/>
          </w:rPr>
          <w:t>https://bazakonkurencyjnosci.funduszeeuropejskie.gov.pl</w:t>
        </w:r>
      </w:hyperlink>
      <w:r w:rsidR="0022654B">
        <w:t xml:space="preserve"> </w:t>
      </w:r>
      <w:r w:rsidR="00632D8C">
        <w:t xml:space="preserve"> </w:t>
      </w:r>
    </w:p>
    <w:p w14:paraId="3E7E6DED" w14:textId="77777777" w:rsidR="00632D8C" w:rsidRPr="0099190A" w:rsidRDefault="00632D8C" w:rsidP="00632D8C">
      <w:pPr>
        <w:spacing w:after="0" w:line="360" w:lineRule="auto"/>
        <w:rPr>
          <w:b/>
        </w:rPr>
      </w:pPr>
    </w:p>
    <w:p w14:paraId="134BFF5F" w14:textId="77777777" w:rsidR="00632D8C" w:rsidRPr="00116BE8" w:rsidRDefault="00632D8C" w:rsidP="00632D8C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center"/>
        <w:rPr>
          <w:b/>
        </w:rPr>
      </w:pPr>
      <w:r w:rsidRPr="00116BE8">
        <w:rPr>
          <w:b/>
        </w:rPr>
        <w:t>ZAŁĄCZNIKI</w:t>
      </w:r>
    </w:p>
    <w:p w14:paraId="65908845" w14:textId="66846B39" w:rsidR="00632D8C" w:rsidRPr="000405D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1</w:t>
      </w:r>
      <w:r w:rsidRPr="000405DC">
        <w:t xml:space="preserve"> Formularz ofertowy </w:t>
      </w:r>
      <w:r w:rsidRPr="000405DC">
        <w:rPr>
          <w:rFonts w:eastAsia="Tahoma" w:cs="Times New Roman"/>
        </w:rPr>
        <w:t xml:space="preserve">do zapytania ofertowego </w:t>
      </w:r>
      <w:r w:rsidRPr="000405DC">
        <w:rPr>
          <w:rFonts w:cs="Arial"/>
        </w:rPr>
        <w:t xml:space="preserve">nr </w:t>
      </w:r>
      <w:r w:rsidR="004342B0" w:rsidRPr="004342B0">
        <w:rPr>
          <w:rFonts w:cs="Arial"/>
          <w:b/>
        </w:rPr>
        <w:t>LAB/FEWM.01.02-02/2024/2.</w:t>
      </w:r>
      <w:r w:rsidR="008306BD">
        <w:rPr>
          <w:rFonts w:cs="Arial"/>
          <w:b/>
        </w:rPr>
        <w:t>3</w:t>
      </w:r>
    </w:p>
    <w:p w14:paraId="74C8B813" w14:textId="77777777" w:rsidR="00632D8C" w:rsidRDefault="00632D8C" w:rsidP="00632D8C">
      <w:pPr>
        <w:spacing w:after="0" w:line="360" w:lineRule="auto"/>
        <w:jc w:val="both"/>
      </w:pPr>
      <w:r w:rsidRPr="000405DC">
        <w:rPr>
          <w:b/>
        </w:rPr>
        <w:t>Załącznik nr 2</w:t>
      </w:r>
      <w:r w:rsidRPr="000405DC">
        <w:t xml:space="preserve"> </w:t>
      </w:r>
      <w:r w:rsidR="00BA4245" w:rsidRPr="00BA4245">
        <w:t>Oświadczenie o braku powiązań kapitałowych lub osobowych oraz oświadczenie o braku podstaw do wykluczenia z postępowania</w:t>
      </w:r>
    </w:p>
    <w:p w14:paraId="534A9827" w14:textId="77777777" w:rsidR="00906711" w:rsidRDefault="00906711" w:rsidP="00632D8C">
      <w:pPr>
        <w:spacing w:after="0" w:line="360" w:lineRule="auto"/>
        <w:jc w:val="both"/>
      </w:pPr>
      <w:r w:rsidRPr="000405DC">
        <w:rPr>
          <w:b/>
        </w:rPr>
        <w:t xml:space="preserve">Załącznik nr </w:t>
      </w:r>
      <w:r>
        <w:rPr>
          <w:b/>
        </w:rPr>
        <w:t>3</w:t>
      </w:r>
      <w:r w:rsidRPr="000405DC">
        <w:t xml:space="preserve"> </w:t>
      </w:r>
      <w:r>
        <w:t xml:space="preserve">Szczegółowa specyfikacja </w:t>
      </w:r>
      <w:r w:rsidR="005A7A12">
        <w:t>materiałów</w:t>
      </w:r>
    </w:p>
    <w:p w14:paraId="6FBBF5B1" w14:textId="77777777" w:rsidR="006B3FD1" w:rsidRDefault="0074489B" w:rsidP="007072C2">
      <w:pPr>
        <w:spacing w:after="0" w:line="360" w:lineRule="auto"/>
        <w:jc w:val="both"/>
        <w:rPr>
          <w:rFonts w:cstheme="minorHAnsi"/>
        </w:rPr>
      </w:pPr>
      <w:r w:rsidRPr="00FF7341">
        <w:rPr>
          <w:rFonts w:cstheme="minorHAnsi"/>
          <w:b/>
        </w:rPr>
        <w:t xml:space="preserve">Załącznik nr </w:t>
      </w:r>
      <w:r w:rsidR="00906711">
        <w:rPr>
          <w:rFonts w:cstheme="minorHAnsi"/>
          <w:b/>
        </w:rPr>
        <w:t>4</w:t>
      </w:r>
      <w:r w:rsidRPr="00FF7341">
        <w:rPr>
          <w:rFonts w:cstheme="minorHAnsi"/>
        </w:rPr>
        <w:t xml:space="preserve"> Wzór umowy</w:t>
      </w:r>
    </w:p>
    <w:p w14:paraId="18CD8C3A" w14:textId="77777777" w:rsidR="00EC7963" w:rsidRPr="00116BE8" w:rsidRDefault="00EC7963" w:rsidP="007072C2">
      <w:pPr>
        <w:spacing w:after="0" w:line="360" w:lineRule="auto"/>
        <w:jc w:val="both"/>
      </w:pPr>
      <w:r w:rsidRPr="00EC7963">
        <w:rPr>
          <w:b/>
        </w:rPr>
        <w:t xml:space="preserve">Załącznik nr </w:t>
      </w:r>
      <w:r w:rsidR="00906711">
        <w:rPr>
          <w:b/>
        </w:rPr>
        <w:t>5</w:t>
      </w:r>
      <w:r w:rsidRPr="00EC7963">
        <w:t xml:space="preserve"> </w:t>
      </w:r>
      <w:r w:rsidR="001B1122">
        <w:rPr>
          <w:rFonts w:ascii="Calibri" w:hAnsi="Calibri" w:cs="Calibri"/>
        </w:rPr>
        <w:t xml:space="preserve">Wykaz </w:t>
      </w:r>
      <w:r w:rsidR="000D1E83">
        <w:rPr>
          <w:rFonts w:ascii="Calibri" w:hAnsi="Calibri" w:cs="Calibri"/>
        </w:rPr>
        <w:t>materiałów</w:t>
      </w:r>
      <w:r w:rsidR="001B1122">
        <w:rPr>
          <w:rFonts w:ascii="Calibri" w:hAnsi="Calibri" w:cs="Calibri"/>
        </w:rPr>
        <w:t xml:space="preserve"> oraz m</w:t>
      </w:r>
      <w:r w:rsidR="001B1122" w:rsidRPr="005E14AC">
        <w:rPr>
          <w:rFonts w:ascii="Calibri" w:hAnsi="Calibri" w:cs="Calibri"/>
        </w:rPr>
        <w:t>inimalne</w:t>
      </w:r>
      <w:r w:rsidR="001B1122">
        <w:rPr>
          <w:rFonts w:ascii="Calibri" w:hAnsi="Calibri" w:cs="Calibri"/>
        </w:rPr>
        <w:t xml:space="preserve">, oczekiwane parametry </w:t>
      </w:r>
      <w:r w:rsidR="000D1E83">
        <w:rPr>
          <w:rFonts w:ascii="Calibri" w:hAnsi="Calibri" w:cs="Calibri"/>
        </w:rPr>
        <w:t>materiałów</w:t>
      </w:r>
    </w:p>
    <w:sectPr w:rsidR="00EC7963" w:rsidRPr="00116BE8" w:rsidSect="002106F9">
      <w:footerReference w:type="default" r:id="rId10"/>
      <w:headerReference w:type="first" r:id="rId11"/>
      <w:pgSz w:w="11906" w:h="16838"/>
      <w:pgMar w:top="1684" w:right="1274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F01910B" w14:textId="77777777" w:rsidR="00E35BCD" w:rsidRDefault="00E35BCD" w:rsidP="000905D2">
      <w:pPr>
        <w:spacing w:after="0" w:line="240" w:lineRule="auto"/>
      </w:pPr>
      <w:r>
        <w:separator/>
      </w:r>
    </w:p>
  </w:endnote>
  <w:endnote w:type="continuationSeparator" w:id="0">
    <w:p w14:paraId="29B1D01A" w14:textId="77777777" w:rsidR="00E35BCD" w:rsidRDefault="00E35BCD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TimesNewRoman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61390954"/>
      <w:docPartObj>
        <w:docPartGallery w:val="Page Numbers (Bottom of Page)"/>
        <w:docPartUnique/>
      </w:docPartObj>
    </w:sdtPr>
    <w:sdtContent>
      <w:p w14:paraId="1B4F68D8" w14:textId="77777777" w:rsidR="00D665F0" w:rsidRDefault="002A5A65">
        <w:pPr>
          <w:pStyle w:val="Stopka"/>
          <w:jc w:val="right"/>
        </w:pPr>
        <w:r>
          <w:fldChar w:fldCharType="begin"/>
        </w:r>
        <w:r w:rsidR="00AE7B3F">
          <w:instrText xml:space="preserve"> PAGE   \* MERGEFORMAT </w:instrText>
        </w:r>
        <w:r>
          <w:fldChar w:fldCharType="separate"/>
        </w:r>
        <w:r w:rsidR="0066146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075E555" w14:textId="77777777" w:rsidR="00D665F0" w:rsidRDefault="00D665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5471E62" w14:textId="77777777" w:rsidR="00E35BCD" w:rsidRDefault="00E35BCD" w:rsidP="000905D2">
      <w:pPr>
        <w:spacing w:after="0" w:line="240" w:lineRule="auto"/>
      </w:pPr>
      <w:r>
        <w:separator/>
      </w:r>
    </w:p>
  </w:footnote>
  <w:footnote w:type="continuationSeparator" w:id="0">
    <w:p w14:paraId="0A7B0F6B" w14:textId="77777777" w:rsidR="00E35BCD" w:rsidRDefault="00E35BCD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38718" w14:textId="067494D1" w:rsidR="002106F9" w:rsidRDefault="002106F9">
    <w:pPr>
      <w:pStyle w:val="Nagwek"/>
    </w:pPr>
    <w:r w:rsidRPr="000F068F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417DCC19" wp14:editId="391C65AF">
          <wp:simplePos x="0" y="0"/>
          <wp:positionH relativeFrom="margin">
            <wp:posOffset>0</wp:posOffset>
          </wp:positionH>
          <wp:positionV relativeFrom="topMargin">
            <wp:posOffset>407035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7602E94"/>
    <w:multiLevelType w:val="hybridMultilevel"/>
    <w:tmpl w:val="63D41DDA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1007109F"/>
    <w:multiLevelType w:val="hybridMultilevel"/>
    <w:tmpl w:val="D18A4FA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074692"/>
    <w:multiLevelType w:val="hybridMultilevel"/>
    <w:tmpl w:val="263415CA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22719AB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096F08"/>
    <w:multiLevelType w:val="hybridMultilevel"/>
    <w:tmpl w:val="C7522140"/>
    <w:lvl w:ilvl="0" w:tplc="E7AE981A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E0801072"/>
    <w:lvl w:ilvl="0" w:tplc="446435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8B0713"/>
    <w:multiLevelType w:val="multilevel"/>
    <w:tmpl w:val="46EC4D7C"/>
    <w:styleLink w:val="WWNum1"/>
    <w:lvl w:ilvl="0">
      <w:start w:val="1"/>
      <w:numFmt w:val="lowerRoman"/>
      <w:lvlText w:val="%1."/>
      <w:lvlJc w:val="left"/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abstractNum w:abstractNumId="11" w15:restartNumberingAfterBreak="0">
    <w:nsid w:val="22D86B3A"/>
    <w:multiLevelType w:val="hybridMultilevel"/>
    <w:tmpl w:val="BC545BCC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09A49B1"/>
    <w:multiLevelType w:val="hybridMultilevel"/>
    <w:tmpl w:val="7B8AD104"/>
    <w:lvl w:ilvl="0" w:tplc="0415000B">
      <w:start w:val="1"/>
      <w:numFmt w:val="bullet"/>
      <w:lvlText w:val=""/>
      <w:lvlJc w:val="left"/>
      <w:pPr>
        <w:ind w:left="4897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561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633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705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777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849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921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993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10657" w:hanging="360"/>
      </w:pPr>
      <w:rPr>
        <w:rFonts w:ascii="Wingdings" w:hAnsi="Wingdings" w:hint="default"/>
      </w:rPr>
    </w:lvl>
  </w:abstractNum>
  <w:abstractNum w:abstractNumId="13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4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D3F5D32"/>
    <w:multiLevelType w:val="hybridMultilevel"/>
    <w:tmpl w:val="1AD4983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400A10"/>
    <w:multiLevelType w:val="hybridMultilevel"/>
    <w:tmpl w:val="6602BC2A"/>
    <w:lvl w:ilvl="0" w:tplc="478E7A02">
      <w:start w:val="3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40802"/>
    <w:multiLevelType w:val="hybridMultilevel"/>
    <w:tmpl w:val="7098F9C0"/>
    <w:lvl w:ilvl="0" w:tplc="DD0CC966">
      <w:start w:val="1"/>
      <w:numFmt w:val="lowerLetter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0B46E98"/>
    <w:multiLevelType w:val="hybridMultilevel"/>
    <w:tmpl w:val="C21C4BBC"/>
    <w:lvl w:ilvl="0" w:tplc="02B099F2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0E31214"/>
    <w:multiLevelType w:val="hybridMultilevel"/>
    <w:tmpl w:val="626E9936"/>
    <w:lvl w:ilvl="0" w:tplc="1A6AA9C4">
      <w:start w:val="1"/>
      <w:numFmt w:val="lowerLetter"/>
      <w:lvlText w:val="%1)"/>
      <w:lvlJc w:val="left"/>
      <w:pPr>
        <w:ind w:left="72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6804DF0"/>
    <w:multiLevelType w:val="hybridMultilevel"/>
    <w:tmpl w:val="616028E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6DC227D"/>
    <w:multiLevelType w:val="hybridMultilevel"/>
    <w:tmpl w:val="7A1014D8"/>
    <w:lvl w:ilvl="0" w:tplc="0415000B">
      <w:start w:val="1"/>
      <w:numFmt w:val="bullet"/>
      <w:lvlText w:val=""/>
      <w:lvlJc w:val="left"/>
      <w:pPr>
        <w:ind w:left="2136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2" w15:restartNumberingAfterBreak="0">
    <w:nsid w:val="4C2E4AA5"/>
    <w:multiLevelType w:val="hybridMultilevel"/>
    <w:tmpl w:val="9306BF7C"/>
    <w:lvl w:ilvl="0" w:tplc="774410E6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F60567D"/>
    <w:multiLevelType w:val="hybridMultilevel"/>
    <w:tmpl w:val="1B5C031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0B86D26"/>
    <w:multiLevelType w:val="hybridMultilevel"/>
    <w:tmpl w:val="1B3E5C20"/>
    <w:lvl w:ilvl="0" w:tplc="04150017">
      <w:start w:val="1"/>
      <w:numFmt w:val="lowerLetter"/>
      <w:lvlText w:val="%1)"/>
      <w:lvlJc w:val="left"/>
      <w:pPr>
        <w:ind w:left="1287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53C90562"/>
    <w:multiLevelType w:val="hybridMultilevel"/>
    <w:tmpl w:val="F4FE5FC6"/>
    <w:lvl w:ilvl="0" w:tplc="855EE860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87C5CE1"/>
    <w:multiLevelType w:val="hybridMultilevel"/>
    <w:tmpl w:val="E2080F58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5A0B30C5"/>
    <w:multiLevelType w:val="hybridMultilevel"/>
    <w:tmpl w:val="C292D0EC"/>
    <w:lvl w:ilvl="0" w:tplc="40A46342">
      <w:start w:val="1"/>
      <w:numFmt w:val="decimal"/>
      <w:lvlText w:val="%1)"/>
      <w:lvlJc w:val="left"/>
      <w:pPr>
        <w:ind w:left="36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AEB44A4"/>
    <w:multiLevelType w:val="hybridMultilevel"/>
    <w:tmpl w:val="31B2F7E4"/>
    <w:lvl w:ilvl="0" w:tplc="A89E598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9" w15:restartNumberingAfterBreak="0">
    <w:nsid w:val="5CBA149D"/>
    <w:multiLevelType w:val="hybridMultilevel"/>
    <w:tmpl w:val="F036CEE6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222095A"/>
    <w:multiLevelType w:val="hybridMultilevel"/>
    <w:tmpl w:val="052CC078"/>
    <w:lvl w:ilvl="0" w:tplc="0415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36F37EC"/>
    <w:multiLevelType w:val="hybridMultilevel"/>
    <w:tmpl w:val="1312EF08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57003467">
    <w:abstractNumId w:val="31"/>
  </w:num>
  <w:num w:numId="2" w16cid:durableId="1263537040">
    <w:abstractNumId w:val="28"/>
  </w:num>
  <w:num w:numId="3" w16cid:durableId="1083453935">
    <w:abstractNumId w:val="25"/>
  </w:num>
  <w:num w:numId="4" w16cid:durableId="1023630107">
    <w:abstractNumId w:val="9"/>
  </w:num>
  <w:num w:numId="5" w16cid:durableId="1446387368">
    <w:abstractNumId w:val="22"/>
  </w:num>
  <w:num w:numId="6" w16cid:durableId="1102066443">
    <w:abstractNumId w:val="8"/>
  </w:num>
  <w:num w:numId="7" w16cid:durableId="1396204295">
    <w:abstractNumId w:val="10"/>
  </w:num>
  <w:num w:numId="8" w16cid:durableId="402727582">
    <w:abstractNumId w:val="15"/>
  </w:num>
  <w:num w:numId="9" w16cid:durableId="207109020">
    <w:abstractNumId w:val="1"/>
  </w:num>
  <w:num w:numId="10" w16cid:durableId="88624737">
    <w:abstractNumId w:val="19"/>
  </w:num>
  <w:num w:numId="11" w16cid:durableId="565454113">
    <w:abstractNumId w:val="27"/>
  </w:num>
  <w:num w:numId="12" w16cid:durableId="1481507864">
    <w:abstractNumId w:val="14"/>
  </w:num>
  <w:num w:numId="13" w16cid:durableId="1399591309">
    <w:abstractNumId w:val="13"/>
  </w:num>
  <w:num w:numId="14" w16cid:durableId="169874013">
    <w:abstractNumId w:val="3"/>
  </w:num>
  <w:num w:numId="15" w16cid:durableId="226039687">
    <w:abstractNumId w:val="4"/>
  </w:num>
  <w:num w:numId="16" w16cid:durableId="1575314545">
    <w:abstractNumId w:val="17"/>
  </w:num>
  <w:num w:numId="17" w16cid:durableId="1231231398">
    <w:abstractNumId w:val="32"/>
  </w:num>
  <w:num w:numId="18" w16cid:durableId="478155726">
    <w:abstractNumId w:val="24"/>
  </w:num>
  <w:num w:numId="19" w16cid:durableId="967853831">
    <w:abstractNumId w:val="27"/>
  </w:num>
  <w:num w:numId="20" w16cid:durableId="1328442539">
    <w:abstractNumId w:val="1"/>
  </w:num>
  <w:num w:numId="21" w16cid:durableId="709303915">
    <w:abstractNumId w:val="7"/>
  </w:num>
  <w:num w:numId="22" w16cid:durableId="1074818415">
    <w:abstractNumId w:val="20"/>
  </w:num>
  <w:num w:numId="23" w16cid:durableId="810826981">
    <w:abstractNumId w:val="16"/>
  </w:num>
  <w:num w:numId="24" w16cid:durableId="297760403">
    <w:abstractNumId w:val="26"/>
  </w:num>
  <w:num w:numId="25" w16cid:durableId="716513901">
    <w:abstractNumId w:val="23"/>
  </w:num>
  <w:num w:numId="26" w16cid:durableId="849831738">
    <w:abstractNumId w:val="6"/>
  </w:num>
  <w:num w:numId="27" w16cid:durableId="1693917657">
    <w:abstractNumId w:val="5"/>
  </w:num>
  <w:num w:numId="28" w16cid:durableId="195394163">
    <w:abstractNumId w:val="12"/>
  </w:num>
  <w:num w:numId="29" w16cid:durableId="461076794">
    <w:abstractNumId w:val="11"/>
  </w:num>
  <w:num w:numId="30" w16cid:durableId="513038604">
    <w:abstractNumId w:val="2"/>
  </w:num>
  <w:num w:numId="31" w16cid:durableId="706296670">
    <w:abstractNumId w:val="29"/>
  </w:num>
  <w:num w:numId="32" w16cid:durableId="1499347450">
    <w:abstractNumId w:val="30"/>
  </w:num>
  <w:num w:numId="33" w16cid:durableId="1518234656">
    <w:abstractNumId w:val="18"/>
  </w:num>
  <w:num w:numId="34" w16cid:durableId="1990555153">
    <w:abstractNumId w:val="21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0A24"/>
    <w:rsid w:val="00004238"/>
    <w:rsid w:val="00004DD7"/>
    <w:rsid w:val="00010DBB"/>
    <w:rsid w:val="0001545F"/>
    <w:rsid w:val="00017FEB"/>
    <w:rsid w:val="0002542F"/>
    <w:rsid w:val="00025530"/>
    <w:rsid w:val="00034D5B"/>
    <w:rsid w:val="000379E0"/>
    <w:rsid w:val="000405DC"/>
    <w:rsid w:val="000418E5"/>
    <w:rsid w:val="000469A4"/>
    <w:rsid w:val="000479DE"/>
    <w:rsid w:val="000548BA"/>
    <w:rsid w:val="000678A3"/>
    <w:rsid w:val="00071724"/>
    <w:rsid w:val="00073526"/>
    <w:rsid w:val="00077EC8"/>
    <w:rsid w:val="00082C7D"/>
    <w:rsid w:val="00085F29"/>
    <w:rsid w:val="000905D2"/>
    <w:rsid w:val="00093B5D"/>
    <w:rsid w:val="000A310C"/>
    <w:rsid w:val="000A58FC"/>
    <w:rsid w:val="000A7562"/>
    <w:rsid w:val="000B0281"/>
    <w:rsid w:val="000B1C8E"/>
    <w:rsid w:val="000B3085"/>
    <w:rsid w:val="000C0E3A"/>
    <w:rsid w:val="000C5B8B"/>
    <w:rsid w:val="000D1E83"/>
    <w:rsid w:val="000D7696"/>
    <w:rsid w:val="000E1820"/>
    <w:rsid w:val="000F1CDE"/>
    <w:rsid w:val="000F335C"/>
    <w:rsid w:val="000F5ADA"/>
    <w:rsid w:val="00101D95"/>
    <w:rsid w:val="001040F7"/>
    <w:rsid w:val="00110240"/>
    <w:rsid w:val="001146D7"/>
    <w:rsid w:val="001160B9"/>
    <w:rsid w:val="00116BE8"/>
    <w:rsid w:val="00133030"/>
    <w:rsid w:val="00133267"/>
    <w:rsid w:val="0014166E"/>
    <w:rsid w:val="00145B7A"/>
    <w:rsid w:val="00145DB2"/>
    <w:rsid w:val="00146061"/>
    <w:rsid w:val="0015370B"/>
    <w:rsid w:val="001572C1"/>
    <w:rsid w:val="00157B5A"/>
    <w:rsid w:val="001609ED"/>
    <w:rsid w:val="00177CAE"/>
    <w:rsid w:val="0018219C"/>
    <w:rsid w:val="00183F9D"/>
    <w:rsid w:val="00193F4E"/>
    <w:rsid w:val="00194EE9"/>
    <w:rsid w:val="001A01EA"/>
    <w:rsid w:val="001A4239"/>
    <w:rsid w:val="001A5178"/>
    <w:rsid w:val="001A60D4"/>
    <w:rsid w:val="001A7653"/>
    <w:rsid w:val="001B0A89"/>
    <w:rsid w:val="001B1122"/>
    <w:rsid w:val="001B2B49"/>
    <w:rsid w:val="001C3C4F"/>
    <w:rsid w:val="001C3D62"/>
    <w:rsid w:val="001C3E55"/>
    <w:rsid w:val="001C47D5"/>
    <w:rsid w:val="001D2228"/>
    <w:rsid w:val="001D3DAF"/>
    <w:rsid w:val="001E1980"/>
    <w:rsid w:val="001E1A87"/>
    <w:rsid w:val="001E26E2"/>
    <w:rsid w:val="002043B4"/>
    <w:rsid w:val="002106F9"/>
    <w:rsid w:val="00211A9E"/>
    <w:rsid w:val="00211B2A"/>
    <w:rsid w:val="00212887"/>
    <w:rsid w:val="00214FAD"/>
    <w:rsid w:val="00220EC7"/>
    <w:rsid w:val="00223F58"/>
    <w:rsid w:val="0022654B"/>
    <w:rsid w:val="00231E4D"/>
    <w:rsid w:val="002363A0"/>
    <w:rsid w:val="00242825"/>
    <w:rsid w:val="002570B5"/>
    <w:rsid w:val="0026078E"/>
    <w:rsid w:val="00264EA0"/>
    <w:rsid w:val="00267CA5"/>
    <w:rsid w:val="002772EC"/>
    <w:rsid w:val="002820B4"/>
    <w:rsid w:val="00287CCF"/>
    <w:rsid w:val="002950A8"/>
    <w:rsid w:val="00295688"/>
    <w:rsid w:val="00296152"/>
    <w:rsid w:val="002A5A65"/>
    <w:rsid w:val="002A6FC5"/>
    <w:rsid w:val="002B23B7"/>
    <w:rsid w:val="002B24F0"/>
    <w:rsid w:val="002B361A"/>
    <w:rsid w:val="002B7C57"/>
    <w:rsid w:val="002C0479"/>
    <w:rsid w:val="002C0978"/>
    <w:rsid w:val="002C206B"/>
    <w:rsid w:val="002C209D"/>
    <w:rsid w:val="002C4CA5"/>
    <w:rsid w:val="002D39D0"/>
    <w:rsid w:val="002D52C2"/>
    <w:rsid w:val="002D6331"/>
    <w:rsid w:val="002E09E1"/>
    <w:rsid w:val="002E7204"/>
    <w:rsid w:val="002F1276"/>
    <w:rsid w:val="002F2F18"/>
    <w:rsid w:val="002F498C"/>
    <w:rsid w:val="002F4EEF"/>
    <w:rsid w:val="00300B87"/>
    <w:rsid w:val="00311E93"/>
    <w:rsid w:val="003126C7"/>
    <w:rsid w:val="00313557"/>
    <w:rsid w:val="00320335"/>
    <w:rsid w:val="00321FBE"/>
    <w:rsid w:val="00327204"/>
    <w:rsid w:val="00332050"/>
    <w:rsid w:val="00333EB4"/>
    <w:rsid w:val="0034034E"/>
    <w:rsid w:val="0034036E"/>
    <w:rsid w:val="003413EB"/>
    <w:rsid w:val="00341485"/>
    <w:rsid w:val="00342EB0"/>
    <w:rsid w:val="003605C8"/>
    <w:rsid w:val="0036070E"/>
    <w:rsid w:val="003625AD"/>
    <w:rsid w:val="003655A3"/>
    <w:rsid w:val="00371FCC"/>
    <w:rsid w:val="00373024"/>
    <w:rsid w:val="0037699F"/>
    <w:rsid w:val="00380C32"/>
    <w:rsid w:val="00384F29"/>
    <w:rsid w:val="00387180"/>
    <w:rsid w:val="003909A2"/>
    <w:rsid w:val="003921A5"/>
    <w:rsid w:val="00396196"/>
    <w:rsid w:val="003A24F5"/>
    <w:rsid w:val="003A6520"/>
    <w:rsid w:val="003A7551"/>
    <w:rsid w:val="003D2118"/>
    <w:rsid w:val="003E0595"/>
    <w:rsid w:val="003E2122"/>
    <w:rsid w:val="003E787B"/>
    <w:rsid w:val="003E7E95"/>
    <w:rsid w:val="004021D8"/>
    <w:rsid w:val="004077DD"/>
    <w:rsid w:val="004174F3"/>
    <w:rsid w:val="00423300"/>
    <w:rsid w:val="004276C2"/>
    <w:rsid w:val="00427CFA"/>
    <w:rsid w:val="00430273"/>
    <w:rsid w:val="004342B0"/>
    <w:rsid w:val="00436A14"/>
    <w:rsid w:val="00436B4E"/>
    <w:rsid w:val="0043791C"/>
    <w:rsid w:val="004441A9"/>
    <w:rsid w:val="00447CD9"/>
    <w:rsid w:val="0045523A"/>
    <w:rsid w:val="00463102"/>
    <w:rsid w:val="00470F71"/>
    <w:rsid w:val="00474A78"/>
    <w:rsid w:val="00476C93"/>
    <w:rsid w:val="0048226F"/>
    <w:rsid w:val="00483159"/>
    <w:rsid w:val="00483C90"/>
    <w:rsid w:val="00485BBD"/>
    <w:rsid w:val="00493D8A"/>
    <w:rsid w:val="004969FE"/>
    <w:rsid w:val="004A4151"/>
    <w:rsid w:val="004A647A"/>
    <w:rsid w:val="004B0778"/>
    <w:rsid w:val="004B374C"/>
    <w:rsid w:val="004B4716"/>
    <w:rsid w:val="004B5C1B"/>
    <w:rsid w:val="004C7C58"/>
    <w:rsid w:val="004D04FA"/>
    <w:rsid w:val="004E0EF4"/>
    <w:rsid w:val="004E521B"/>
    <w:rsid w:val="004F16F6"/>
    <w:rsid w:val="004F1715"/>
    <w:rsid w:val="00501204"/>
    <w:rsid w:val="00501457"/>
    <w:rsid w:val="0050266B"/>
    <w:rsid w:val="00503E78"/>
    <w:rsid w:val="0050455D"/>
    <w:rsid w:val="00527EB0"/>
    <w:rsid w:val="00540786"/>
    <w:rsid w:val="005479E8"/>
    <w:rsid w:val="00554F8B"/>
    <w:rsid w:val="00555BFE"/>
    <w:rsid w:val="00556D86"/>
    <w:rsid w:val="00587294"/>
    <w:rsid w:val="005901DF"/>
    <w:rsid w:val="00594253"/>
    <w:rsid w:val="00594653"/>
    <w:rsid w:val="005950B8"/>
    <w:rsid w:val="005962A4"/>
    <w:rsid w:val="00597D75"/>
    <w:rsid w:val="005A1D7E"/>
    <w:rsid w:val="005A208A"/>
    <w:rsid w:val="005A3276"/>
    <w:rsid w:val="005A655A"/>
    <w:rsid w:val="005A7A12"/>
    <w:rsid w:val="005B0432"/>
    <w:rsid w:val="005B4E14"/>
    <w:rsid w:val="005B7987"/>
    <w:rsid w:val="005C1F40"/>
    <w:rsid w:val="005E1426"/>
    <w:rsid w:val="005E14AC"/>
    <w:rsid w:val="005E29CA"/>
    <w:rsid w:val="00602893"/>
    <w:rsid w:val="00613D7E"/>
    <w:rsid w:val="006249BF"/>
    <w:rsid w:val="00632D8C"/>
    <w:rsid w:val="006352AC"/>
    <w:rsid w:val="006374DF"/>
    <w:rsid w:val="00641E6C"/>
    <w:rsid w:val="0064230E"/>
    <w:rsid w:val="00645C99"/>
    <w:rsid w:val="006479A3"/>
    <w:rsid w:val="00653BA1"/>
    <w:rsid w:val="006543B4"/>
    <w:rsid w:val="00661460"/>
    <w:rsid w:val="00667F84"/>
    <w:rsid w:val="00675D65"/>
    <w:rsid w:val="006770D4"/>
    <w:rsid w:val="00686EA1"/>
    <w:rsid w:val="00687F5C"/>
    <w:rsid w:val="00695A2D"/>
    <w:rsid w:val="006A1BA3"/>
    <w:rsid w:val="006B3FD1"/>
    <w:rsid w:val="006B6145"/>
    <w:rsid w:val="006B6A9F"/>
    <w:rsid w:val="006B70D0"/>
    <w:rsid w:val="006C19BB"/>
    <w:rsid w:val="006C1B75"/>
    <w:rsid w:val="006C1E94"/>
    <w:rsid w:val="006C2EE9"/>
    <w:rsid w:val="006C6F15"/>
    <w:rsid w:val="006D3389"/>
    <w:rsid w:val="006E3256"/>
    <w:rsid w:val="006F0591"/>
    <w:rsid w:val="006F0CDE"/>
    <w:rsid w:val="006F5484"/>
    <w:rsid w:val="00700F26"/>
    <w:rsid w:val="00702FD4"/>
    <w:rsid w:val="00703DD7"/>
    <w:rsid w:val="007064D1"/>
    <w:rsid w:val="007072C2"/>
    <w:rsid w:val="00710794"/>
    <w:rsid w:val="007244E7"/>
    <w:rsid w:val="007320A0"/>
    <w:rsid w:val="007351E2"/>
    <w:rsid w:val="0074489B"/>
    <w:rsid w:val="007450A7"/>
    <w:rsid w:val="007475B6"/>
    <w:rsid w:val="007512E2"/>
    <w:rsid w:val="00754F7C"/>
    <w:rsid w:val="00757987"/>
    <w:rsid w:val="00761A33"/>
    <w:rsid w:val="00771FE7"/>
    <w:rsid w:val="00776030"/>
    <w:rsid w:val="00781327"/>
    <w:rsid w:val="007827C7"/>
    <w:rsid w:val="00790EA1"/>
    <w:rsid w:val="007923AC"/>
    <w:rsid w:val="007923F6"/>
    <w:rsid w:val="007A0473"/>
    <w:rsid w:val="007A1A13"/>
    <w:rsid w:val="007A339F"/>
    <w:rsid w:val="007A497C"/>
    <w:rsid w:val="007A799A"/>
    <w:rsid w:val="007B5514"/>
    <w:rsid w:val="007B6F7C"/>
    <w:rsid w:val="007C33E4"/>
    <w:rsid w:val="007C3564"/>
    <w:rsid w:val="007D3EC1"/>
    <w:rsid w:val="007D4C46"/>
    <w:rsid w:val="007E06E5"/>
    <w:rsid w:val="007E7A13"/>
    <w:rsid w:val="007F6463"/>
    <w:rsid w:val="00806A4B"/>
    <w:rsid w:val="00814B2C"/>
    <w:rsid w:val="00816444"/>
    <w:rsid w:val="008213F7"/>
    <w:rsid w:val="00821C35"/>
    <w:rsid w:val="00822C76"/>
    <w:rsid w:val="008269FF"/>
    <w:rsid w:val="00827032"/>
    <w:rsid w:val="008306BD"/>
    <w:rsid w:val="00834805"/>
    <w:rsid w:val="008374AE"/>
    <w:rsid w:val="00840461"/>
    <w:rsid w:val="00844D11"/>
    <w:rsid w:val="008456B5"/>
    <w:rsid w:val="00850F1D"/>
    <w:rsid w:val="00854D77"/>
    <w:rsid w:val="0086524E"/>
    <w:rsid w:val="00865723"/>
    <w:rsid w:val="00872A63"/>
    <w:rsid w:val="00873D8A"/>
    <w:rsid w:val="00877AFC"/>
    <w:rsid w:val="00881AE8"/>
    <w:rsid w:val="00882C3A"/>
    <w:rsid w:val="00882C3E"/>
    <w:rsid w:val="00885E5C"/>
    <w:rsid w:val="00890F20"/>
    <w:rsid w:val="008A16AA"/>
    <w:rsid w:val="008A4C29"/>
    <w:rsid w:val="008A6B89"/>
    <w:rsid w:val="008B116B"/>
    <w:rsid w:val="008B1D34"/>
    <w:rsid w:val="008B1E1D"/>
    <w:rsid w:val="008C010A"/>
    <w:rsid w:val="008C0DE9"/>
    <w:rsid w:val="008D0C72"/>
    <w:rsid w:val="008D43FC"/>
    <w:rsid w:val="008E2D1E"/>
    <w:rsid w:val="008E4565"/>
    <w:rsid w:val="008E5997"/>
    <w:rsid w:val="00906711"/>
    <w:rsid w:val="00907F88"/>
    <w:rsid w:val="009116CE"/>
    <w:rsid w:val="00914444"/>
    <w:rsid w:val="00924047"/>
    <w:rsid w:val="00934900"/>
    <w:rsid w:val="00940168"/>
    <w:rsid w:val="009505C8"/>
    <w:rsid w:val="009510D1"/>
    <w:rsid w:val="0095271A"/>
    <w:rsid w:val="0095484C"/>
    <w:rsid w:val="009613CF"/>
    <w:rsid w:val="00964EFF"/>
    <w:rsid w:val="00966399"/>
    <w:rsid w:val="00971847"/>
    <w:rsid w:val="009723DA"/>
    <w:rsid w:val="0097253E"/>
    <w:rsid w:val="00973044"/>
    <w:rsid w:val="009730E9"/>
    <w:rsid w:val="00976958"/>
    <w:rsid w:val="00990A18"/>
    <w:rsid w:val="00992A0F"/>
    <w:rsid w:val="009B48BC"/>
    <w:rsid w:val="009D4F8D"/>
    <w:rsid w:val="009D5AFC"/>
    <w:rsid w:val="009D5B6D"/>
    <w:rsid w:val="009D6EF7"/>
    <w:rsid w:val="009E37EF"/>
    <w:rsid w:val="009E5364"/>
    <w:rsid w:val="009F0847"/>
    <w:rsid w:val="009F1C85"/>
    <w:rsid w:val="009F24EC"/>
    <w:rsid w:val="00A01C18"/>
    <w:rsid w:val="00A0251D"/>
    <w:rsid w:val="00A14D25"/>
    <w:rsid w:val="00A14D85"/>
    <w:rsid w:val="00A20AF5"/>
    <w:rsid w:val="00A2428C"/>
    <w:rsid w:val="00A25F3E"/>
    <w:rsid w:val="00A26F72"/>
    <w:rsid w:val="00A279BD"/>
    <w:rsid w:val="00A335F2"/>
    <w:rsid w:val="00A340D6"/>
    <w:rsid w:val="00A341E7"/>
    <w:rsid w:val="00A46987"/>
    <w:rsid w:val="00A50678"/>
    <w:rsid w:val="00A52DE1"/>
    <w:rsid w:val="00A5392F"/>
    <w:rsid w:val="00A618F2"/>
    <w:rsid w:val="00A623BA"/>
    <w:rsid w:val="00A637CF"/>
    <w:rsid w:val="00A658A7"/>
    <w:rsid w:val="00A67AB8"/>
    <w:rsid w:val="00A724F2"/>
    <w:rsid w:val="00A76866"/>
    <w:rsid w:val="00A81533"/>
    <w:rsid w:val="00A91167"/>
    <w:rsid w:val="00A9345C"/>
    <w:rsid w:val="00A9454A"/>
    <w:rsid w:val="00A94CDF"/>
    <w:rsid w:val="00A9754E"/>
    <w:rsid w:val="00AA19C3"/>
    <w:rsid w:val="00AA59CA"/>
    <w:rsid w:val="00AA7AA8"/>
    <w:rsid w:val="00AB46FA"/>
    <w:rsid w:val="00AB6BA0"/>
    <w:rsid w:val="00AB793D"/>
    <w:rsid w:val="00AC6484"/>
    <w:rsid w:val="00AE3F37"/>
    <w:rsid w:val="00AE7B3F"/>
    <w:rsid w:val="00AF54AC"/>
    <w:rsid w:val="00B15E88"/>
    <w:rsid w:val="00B22BD5"/>
    <w:rsid w:val="00B318AA"/>
    <w:rsid w:val="00B341DE"/>
    <w:rsid w:val="00B34C02"/>
    <w:rsid w:val="00B36C7D"/>
    <w:rsid w:val="00B37543"/>
    <w:rsid w:val="00B443E5"/>
    <w:rsid w:val="00B459BF"/>
    <w:rsid w:val="00B56265"/>
    <w:rsid w:val="00B610EC"/>
    <w:rsid w:val="00B62939"/>
    <w:rsid w:val="00B65473"/>
    <w:rsid w:val="00B70632"/>
    <w:rsid w:val="00B733C7"/>
    <w:rsid w:val="00B803FB"/>
    <w:rsid w:val="00B805F8"/>
    <w:rsid w:val="00B90B89"/>
    <w:rsid w:val="00B925A7"/>
    <w:rsid w:val="00B935C9"/>
    <w:rsid w:val="00B93C81"/>
    <w:rsid w:val="00B95B86"/>
    <w:rsid w:val="00B95E48"/>
    <w:rsid w:val="00BA4245"/>
    <w:rsid w:val="00BA7223"/>
    <w:rsid w:val="00BB0D52"/>
    <w:rsid w:val="00BB34DC"/>
    <w:rsid w:val="00BB517A"/>
    <w:rsid w:val="00BC432E"/>
    <w:rsid w:val="00BC4C7B"/>
    <w:rsid w:val="00BC7B95"/>
    <w:rsid w:val="00BD2513"/>
    <w:rsid w:val="00BD49C7"/>
    <w:rsid w:val="00BD6ACD"/>
    <w:rsid w:val="00BD714D"/>
    <w:rsid w:val="00BD7578"/>
    <w:rsid w:val="00BE1135"/>
    <w:rsid w:val="00BE5EFA"/>
    <w:rsid w:val="00BE7644"/>
    <w:rsid w:val="00BF6351"/>
    <w:rsid w:val="00C22850"/>
    <w:rsid w:val="00C23969"/>
    <w:rsid w:val="00C25BE2"/>
    <w:rsid w:val="00C263D6"/>
    <w:rsid w:val="00C30C3E"/>
    <w:rsid w:val="00C31A9B"/>
    <w:rsid w:val="00C33CB8"/>
    <w:rsid w:val="00C3742B"/>
    <w:rsid w:val="00C50CE0"/>
    <w:rsid w:val="00C57C75"/>
    <w:rsid w:val="00C61547"/>
    <w:rsid w:val="00C66514"/>
    <w:rsid w:val="00C724FB"/>
    <w:rsid w:val="00C73E59"/>
    <w:rsid w:val="00C76507"/>
    <w:rsid w:val="00C826D5"/>
    <w:rsid w:val="00C82B9B"/>
    <w:rsid w:val="00C86C73"/>
    <w:rsid w:val="00C90B9A"/>
    <w:rsid w:val="00C915A2"/>
    <w:rsid w:val="00C91D9F"/>
    <w:rsid w:val="00C96AD2"/>
    <w:rsid w:val="00CA618F"/>
    <w:rsid w:val="00CA7806"/>
    <w:rsid w:val="00CB2F09"/>
    <w:rsid w:val="00CC74B5"/>
    <w:rsid w:val="00CC7EA9"/>
    <w:rsid w:val="00CD0547"/>
    <w:rsid w:val="00CD169C"/>
    <w:rsid w:val="00CD7145"/>
    <w:rsid w:val="00D1111B"/>
    <w:rsid w:val="00D17697"/>
    <w:rsid w:val="00D230E4"/>
    <w:rsid w:val="00D23328"/>
    <w:rsid w:val="00D244CA"/>
    <w:rsid w:val="00D33F9B"/>
    <w:rsid w:val="00D40F2B"/>
    <w:rsid w:val="00D43C58"/>
    <w:rsid w:val="00D47208"/>
    <w:rsid w:val="00D61B31"/>
    <w:rsid w:val="00D665F0"/>
    <w:rsid w:val="00D67630"/>
    <w:rsid w:val="00D7265D"/>
    <w:rsid w:val="00D7268C"/>
    <w:rsid w:val="00D726D0"/>
    <w:rsid w:val="00D75F3E"/>
    <w:rsid w:val="00D9264C"/>
    <w:rsid w:val="00DA04E6"/>
    <w:rsid w:val="00DA21F3"/>
    <w:rsid w:val="00DA2971"/>
    <w:rsid w:val="00DA3F8E"/>
    <w:rsid w:val="00DA42AA"/>
    <w:rsid w:val="00DB068C"/>
    <w:rsid w:val="00DB17F4"/>
    <w:rsid w:val="00DB5367"/>
    <w:rsid w:val="00DB6A37"/>
    <w:rsid w:val="00DC0ED2"/>
    <w:rsid w:val="00DC4A64"/>
    <w:rsid w:val="00DC4FA8"/>
    <w:rsid w:val="00DD2138"/>
    <w:rsid w:val="00DD5AB5"/>
    <w:rsid w:val="00DD6B7C"/>
    <w:rsid w:val="00DF15A2"/>
    <w:rsid w:val="00DF5235"/>
    <w:rsid w:val="00DF5F2B"/>
    <w:rsid w:val="00DF7F8A"/>
    <w:rsid w:val="00E107EB"/>
    <w:rsid w:val="00E21B9A"/>
    <w:rsid w:val="00E23FD9"/>
    <w:rsid w:val="00E300BF"/>
    <w:rsid w:val="00E30D4E"/>
    <w:rsid w:val="00E33723"/>
    <w:rsid w:val="00E3388F"/>
    <w:rsid w:val="00E35BCD"/>
    <w:rsid w:val="00E42EE9"/>
    <w:rsid w:val="00E603E5"/>
    <w:rsid w:val="00E60A75"/>
    <w:rsid w:val="00E60C49"/>
    <w:rsid w:val="00E65DC4"/>
    <w:rsid w:val="00E715C3"/>
    <w:rsid w:val="00E753DF"/>
    <w:rsid w:val="00E84748"/>
    <w:rsid w:val="00E968D5"/>
    <w:rsid w:val="00EA1A38"/>
    <w:rsid w:val="00EA4185"/>
    <w:rsid w:val="00EA54F0"/>
    <w:rsid w:val="00EA6F01"/>
    <w:rsid w:val="00EA78D1"/>
    <w:rsid w:val="00EA7C8E"/>
    <w:rsid w:val="00EC7963"/>
    <w:rsid w:val="00ED0B27"/>
    <w:rsid w:val="00ED7910"/>
    <w:rsid w:val="00EE58CB"/>
    <w:rsid w:val="00EE66B3"/>
    <w:rsid w:val="00EF4727"/>
    <w:rsid w:val="00EF72A6"/>
    <w:rsid w:val="00F006A0"/>
    <w:rsid w:val="00F03838"/>
    <w:rsid w:val="00F05862"/>
    <w:rsid w:val="00F26FEA"/>
    <w:rsid w:val="00F27F69"/>
    <w:rsid w:val="00F36B10"/>
    <w:rsid w:val="00F415B5"/>
    <w:rsid w:val="00F4232E"/>
    <w:rsid w:val="00F46191"/>
    <w:rsid w:val="00F506EC"/>
    <w:rsid w:val="00F60545"/>
    <w:rsid w:val="00F61C95"/>
    <w:rsid w:val="00F67F0A"/>
    <w:rsid w:val="00F711BA"/>
    <w:rsid w:val="00F71912"/>
    <w:rsid w:val="00F750E6"/>
    <w:rsid w:val="00F759C9"/>
    <w:rsid w:val="00F87907"/>
    <w:rsid w:val="00F9583A"/>
    <w:rsid w:val="00FA1D8C"/>
    <w:rsid w:val="00FA20AC"/>
    <w:rsid w:val="00FA2A82"/>
    <w:rsid w:val="00FA474C"/>
    <w:rsid w:val="00FA66A6"/>
    <w:rsid w:val="00FC0E1E"/>
    <w:rsid w:val="00FC37F0"/>
    <w:rsid w:val="00FD4A6D"/>
    <w:rsid w:val="00FD68A3"/>
    <w:rsid w:val="00FE054F"/>
    <w:rsid w:val="00FE57C8"/>
    <w:rsid w:val="00FF386A"/>
    <w:rsid w:val="00FF4B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F76085A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character" w:customStyle="1" w:styleId="number2">
    <w:name w:val="number2"/>
    <w:basedOn w:val="Domylnaczcionkaakapitu"/>
    <w:rsid w:val="00F750E6"/>
    <w:rPr>
      <w:vanish w:val="0"/>
      <w:webHidden w:val="0"/>
      <w:specVanish w:val="0"/>
    </w:rPr>
  </w:style>
  <w:style w:type="paragraph" w:customStyle="1" w:styleId="Standard">
    <w:name w:val="Standard"/>
    <w:rsid w:val="00485BBD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numbering" w:customStyle="1" w:styleId="WWNum1">
    <w:name w:val="WWNum1"/>
    <w:basedOn w:val="Bezlisty"/>
    <w:rsid w:val="00D7265D"/>
    <w:pPr>
      <w:numPr>
        <w:numId w:val="7"/>
      </w:numPr>
    </w:pPr>
  </w:style>
  <w:style w:type="character" w:styleId="Pogrubienie">
    <w:name w:val="Strong"/>
    <w:basedOn w:val="Domylnaczcionkaakapitu"/>
    <w:uiPriority w:val="22"/>
    <w:qFormat/>
    <w:rsid w:val="008B1D34"/>
    <w:rPr>
      <w:b/>
      <w:bCs/>
    </w:rPr>
  </w:style>
  <w:style w:type="character" w:styleId="UyteHipercze">
    <w:name w:val="FollowedHyperlink"/>
    <w:basedOn w:val="Domylnaczcionkaakapitu"/>
    <w:uiPriority w:val="99"/>
    <w:semiHidden/>
    <w:unhideWhenUsed/>
    <w:rsid w:val="00B935C9"/>
    <w:rPr>
      <w:color w:val="800080" w:themeColor="followedHyperlink"/>
      <w:u w:val="single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BA424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0921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18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1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918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8870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136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7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2059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48584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265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67444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07670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4136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90017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8286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34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zakonkurencyjnosci.funduszeeuropejskie.gov.pl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s://bazakonkurencyjnosci.funduszeeuropejskie.gov.pl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3911BB-448B-4163-AF3F-0221BE7CE5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4</Pages>
  <Words>1197</Words>
  <Characters>7182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Sergiusz Salej</cp:lastModifiedBy>
  <cp:revision>22</cp:revision>
  <dcterms:created xsi:type="dcterms:W3CDTF">2023-01-10T09:52:00Z</dcterms:created>
  <dcterms:modified xsi:type="dcterms:W3CDTF">2026-02-27T08:07:00Z</dcterms:modified>
</cp:coreProperties>
</file>